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12" w:rsidRDefault="00D308DA">
      <w:pPr>
        <w:suppressLineNumbers/>
        <w:spacing w:after="2"/>
        <w:jc w:val="center"/>
      </w:pPr>
      <w:r>
        <w:rPr>
          <w:rFonts w:ascii="Arial"/>
          <w:sz w:val="18"/>
        </w:rPr>
        <w:t>SENATE DOCKET, NO.         FILED ON: 1/14/2009</w:t>
      </w:r>
    </w:p>
    <w:p w:rsidR="00923D12" w:rsidRDefault="00D308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08DA" w:rsidP="00DB534B">
            <w:pPr>
              <w:suppressLineNumbers/>
              <w:jc w:val="right"/>
              <w:rPr>
                <w:b/>
                <w:sz w:val="28"/>
              </w:rPr>
            </w:pPr>
          </w:p>
        </w:tc>
      </w:tr>
    </w:tbl>
    <w:p w:rsidR="00923D12" w:rsidRDefault="00D308DA">
      <w:pPr>
        <w:suppressLineNumbers/>
        <w:spacing w:before="2" w:after="2"/>
        <w:jc w:val="center"/>
      </w:pPr>
      <w:r>
        <w:rPr>
          <w:rFonts w:ascii="Old English Text MT"/>
          <w:sz w:val="32"/>
        </w:rPr>
        <w:t>The Commonwealth of Massachusetts</w:t>
      </w:r>
    </w:p>
    <w:p w:rsidR="00923D12" w:rsidRDefault="00D308DA">
      <w:pPr>
        <w:suppressLineNumbers/>
        <w:spacing w:after="2"/>
        <w:jc w:val="center"/>
      </w:pPr>
      <w:r>
        <w:rPr>
          <w:rFonts w:ascii="Times New Roman"/>
          <w:b/>
          <w:sz w:val="32"/>
          <w:vertAlign w:val="superscript"/>
        </w:rPr>
        <w:t>_______________</w:t>
      </w:r>
    </w:p>
    <w:p w:rsidR="00923D12" w:rsidRDefault="00D308DA">
      <w:pPr>
        <w:suppressLineNumbers/>
        <w:spacing w:before="2"/>
        <w:jc w:val="center"/>
      </w:pPr>
      <w:r>
        <w:rPr>
          <w:rFonts w:ascii="Times New Roman"/>
          <w:sz w:val="20"/>
        </w:rPr>
        <w:t>PRESENTED BY:</w:t>
      </w:r>
    </w:p>
    <w:p w:rsidR="00923D12" w:rsidRDefault="00D308DA">
      <w:pPr>
        <w:suppressLineNumbers/>
        <w:spacing w:after="2"/>
        <w:jc w:val="center"/>
      </w:pPr>
      <w:r>
        <w:rPr>
          <w:rFonts w:ascii="Times New Roman"/>
          <w:b/>
          <w:sz w:val="24"/>
        </w:rPr>
        <w:t>Susan C. Tucker</w:t>
      </w:r>
    </w:p>
    <w:p w:rsidR="00923D12" w:rsidRDefault="00D308DA">
      <w:pPr>
        <w:suppressLineNumbers/>
        <w:jc w:val="center"/>
      </w:pPr>
      <w:r>
        <w:rPr>
          <w:rFonts w:ascii="Times New Roman"/>
          <w:b/>
          <w:sz w:val="32"/>
          <w:vertAlign w:val="superscript"/>
        </w:rPr>
        <w:t>_______________</w:t>
      </w:r>
    </w:p>
    <w:p w:rsidR="00923D12" w:rsidRDefault="00D308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3D12" w:rsidRDefault="00D308DA">
      <w:pPr>
        <w:suppressLineNumbers/>
      </w:pPr>
      <w:r>
        <w:rPr>
          <w:rFonts w:ascii="Times New Roman"/>
          <w:sz w:val="20"/>
        </w:rPr>
        <w:tab/>
        <w:t>The undersigned legislators and/or citizens respectfully petition for the passage of the accompanying bill:</w:t>
      </w:r>
    </w:p>
    <w:p w:rsidR="00923D12" w:rsidRDefault="00D308DA">
      <w:pPr>
        <w:suppressLineNumbers/>
        <w:spacing w:after="2"/>
        <w:jc w:val="center"/>
      </w:pPr>
      <w:proofErr w:type="gramStart"/>
      <w:r>
        <w:rPr>
          <w:rFonts w:ascii="Times New Roman"/>
          <w:sz w:val="24"/>
        </w:rPr>
        <w:t>An Act to Criminalize Mortga</w:t>
      </w:r>
      <w:r>
        <w:rPr>
          <w:rFonts w:ascii="Times New Roman"/>
          <w:sz w:val="24"/>
        </w:rPr>
        <w:t>ge Fraud.</w:t>
      </w:r>
      <w:proofErr w:type="gramEnd"/>
    </w:p>
    <w:p w:rsidR="00923D12" w:rsidRDefault="00D308DA">
      <w:pPr>
        <w:suppressLineNumbers/>
        <w:spacing w:after="2"/>
        <w:jc w:val="center"/>
      </w:pPr>
      <w:r>
        <w:rPr>
          <w:rFonts w:ascii="Times New Roman"/>
          <w:b/>
          <w:sz w:val="32"/>
          <w:vertAlign w:val="superscript"/>
        </w:rPr>
        <w:t>_______________</w:t>
      </w:r>
    </w:p>
    <w:p w:rsidR="00923D12" w:rsidRDefault="00D308DA">
      <w:pPr>
        <w:suppressLineNumbers/>
        <w:jc w:val="center"/>
      </w:pPr>
      <w:r>
        <w:rPr>
          <w:rFonts w:ascii="Times New Roman"/>
          <w:sz w:val="20"/>
        </w:rPr>
        <w:t>PETITION OF:</w:t>
      </w:r>
    </w:p>
    <w:p w:rsidR="00923D12" w:rsidRDefault="00923D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3D12">
            <w:tblPrEx>
              <w:tblCellMar>
                <w:top w:w="0" w:type="dxa"/>
                <w:bottom w:w="0" w:type="dxa"/>
              </w:tblCellMar>
            </w:tblPrEx>
            <w:tc>
              <w:tcPr>
                <w:tcW w:w="4500" w:type="dxa"/>
                <w:tcBorders>
                  <w:top w:val="nil"/>
                  <w:bottom w:val="single" w:sz="4" w:space="0" w:color="auto"/>
                  <w:right w:val="single" w:sz="4" w:space="0" w:color="auto"/>
                </w:tcBorders>
              </w:tcPr>
              <w:p w:rsidR="00923D12" w:rsidRDefault="00D308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3D12" w:rsidRDefault="00D308DA">
                <w:pPr>
                  <w:suppressLineNumbers/>
                  <w:spacing w:after="2"/>
                  <w:rPr>
                    <w:smallCaps/>
                  </w:rPr>
                </w:pPr>
                <w:r>
                  <w:rPr>
                    <w:rFonts w:ascii="Times New Roman"/>
                    <w:smallCaps/>
                    <w:sz w:val="24"/>
                  </w:rPr>
                  <w:t>District/Address:</w:t>
                </w:r>
              </w:p>
            </w:tc>
          </w:tr>
          <w:tr w:rsidR="00923D12">
            <w:tblPrEx>
              <w:tblCellMar>
                <w:top w:w="0" w:type="dxa"/>
                <w:bottom w:w="0" w:type="dxa"/>
              </w:tblCellMar>
            </w:tblPrEx>
            <w:tc>
              <w:tcPr>
                <w:tcW w:w="4500" w:type="dxa"/>
              </w:tcPr>
              <w:p w:rsidR="00923D12" w:rsidRDefault="00D308DA">
                <w:pPr>
                  <w:suppressLineNumbers/>
                  <w:spacing w:after="2"/>
                  <w:rPr>
                    <w:rFonts w:ascii="Times New Roman"/>
                  </w:rPr>
                </w:pPr>
                <w:r>
                  <w:rPr>
                    <w:rFonts w:ascii="Times New Roman"/>
                  </w:rPr>
                  <w:t>Susan C. Tucker</w:t>
                </w:r>
              </w:p>
            </w:tc>
            <w:tc>
              <w:tcPr>
                <w:tcW w:w="4500" w:type="dxa"/>
              </w:tcPr>
              <w:p w:rsidR="00923D12" w:rsidRDefault="00D308DA">
                <w:pPr>
                  <w:suppressLineNumbers/>
                  <w:spacing w:after="2"/>
                  <w:rPr>
                    <w:rFonts w:ascii="Times New Roman"/>
                  </w:rPr>
                </w:pPr>
                <w:r>
                  <w:rPr>
                    <w:rFonts w:ascii="Times New Roman"/>
                  </w:rPr>
                  <w:t>Second Essex and Middlesex</w:t>
                </w:r>
              </w:p>
            </w:tc>
          </w:tr>
        </w:tbl>
      </w:sdtContent>
    </w:sdt>
    <w:p w:rsidR="00923D12" w:rsidRDefault="00D308DA">
      <w:pPr>
        <w:suppressLineNumbers/>
      </w:pPr>
      <w:r>
        <w:br w:type="page"/>
      </w:r>
    </w:p>
    <w:p w:rsidR="00923D12" w:rsidRDefault="00D308DA">
      <w:pPr>
        <w:suppressLineNumbers/>
        <w:spacing w:before="2" w:after="2"/>
        <w:jc w:val="center"/>
      </w:pPr>
      <w:r>
        <w:rPr>
          <w:rFonts w:ascii="Old English Text MT"/>
          <w:sz w:val="32"/>
        </w:rPr>
        <w:lastRenderedPageBreak/>
        <w:t>The Commonwealth of Massachusetts</w:t>
      </w:r>
      <w:r>
        <w:rPr>
          <w:rFonts w:ascii="Old English Text MT"/>
          <w:sz w:val="32"/>
        </w:rPr>
        <w:br/>
      </w:r>
    </w:p>
    <w:p w:rsidR="00923D12" w:rsidRDefault="00D308DA">
      <w:pPr>
        <w:suppressLineNumbers/>
        <w:spacing w:after="2"/>
        <w:jc w:val="center"/>
      </w:pPr>
      <w:r>
        <w:rPr>
          <w:rFonts w:ascii="Times New Roman"/>
          <w:b/>
          <w:sz w:val="24"/>
          <w:vertAlign w:val="superscript"/>
        </w:rPr>
        <w:t>_______________</w:t>
      </w:r>
    </w:p>
    <w:p w:rsidR="00923D12" w:rsidRDefault="00D308DA">
      <w:pPr>
        <w:suppressLineNumbers/>
        <w:spacing w:after="2"/>
        <w:jc w:val="center"/>
      </w:pPr>
      <w:r>
        <w:rPr>
          <w:rFonts w:ascii="Times New Roman"/>
          <w:b/>
          <w:sz w:val="18"/>
        </w:rPr>
        <w:t>In the Year Two Thousand and Nine</w:t>
      </w:r>
    </w:p>
    <w:p w:rsidR="00923D12" w:rsidRDefault="00D308DA">
      <w:pPr>
        <w:suppressLineNumbers/>
        <w:spacing w:after="2"/>
        <w:jc w:val="center"/>
      </w:pPr>
      <w:r>
        <w:rPr>
          <w:rFonts w:ascii="Times New Roman"/>
          <w:b/>
          <w:sz w:val="24"/>
          <w:vertAlign w:val="superscript"/>
        </w:rPr>
        <w:t>_______________</w:t>
      </w:r>
    </w:p>
    <w:p w:rsidR="00923D12" w:rsidRDefault="00D308DA">
      <w:pPr>
        <w:suppressLineNumbers/>
        <w:spacing w:after="2"/>
      </w:pPr>
      <w:r>
        <w:rPr>
          <w:sz w:val="14"/>
        </w:rPr>
        <w:br/>
      </w:r>
      <w:r>
        <w:br/>
      </w:r>
    </w:p>
    <w:p w:rsidR="00923D12" w:rsidRDefault="00D308DA">
      <w:pPr>
        <w:suppressLineNumbers/>
      </w:pPr>
      <w:proofErr w:type="gramStart"/>
      <w:r>
        <w:rPr>
          <w:rFonts w:ascii="Times New Roman"/>
          <w:smallCaps/>
          <w:sz w:val="28"/>
        </w:rPr>
        <w:t>An Act to Criminalize Mortgage Fraud.</w:t>
      </w:r>
      <w:proofErr w:type="gramEnd"/>
      <w:r>
        <w:br/>
      </w:r>
      <w:r>
        <w:br/>
      </w:r>
      <w:r>
        <w:br/>
      </w:r>
    </w:p>
    <w:p w:rsidR="00923D12" w:rsidRDefault="00D308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08DA" w:rsidRPr="00F825D4" w:rsidRDefault="00D308DA" w:rsidP="00D308DA">
      <w:pPr>
        <w:tabs>
          <w:tab w:val="left" w:pos="576"/>
          <w:tab w:val="left" w:pos="1296"/>
          <w:tab w:val="left" w:pos="2016"/>
          <w:tab w:val="left" w:pos="2736"/>
          <w:tab w:val="left" w:pos="3456"/>
          <w:tab w:val="left" w:pos="4176"/>
        </w:tabs>
        <w:rPr>
          <w:sz w:val="23"/>
          <w:szCs w:val="23"/>
        </w:rPr>
      </w:pPr>
      <w:proofErr w:type="gramStart"/>
      <w:r>
        <w:rPr>
          <w:rStyle w:val="grame"/>
        </w:rPr>
        <w:t>SECTION 1</w:t>
      </w:r>
      <w:r>
        <w:t>.</w:t>
      </w:r>
      <w:proofErr w:type="gramEnd"/>
      <w:r>
        <w:t> </w:t>
      </w:r>
      <w:r>
        <w:rPr>
          <w:sz w:val="23"/>
          <w:szCs w:val="23"/>
        </w:rPr>
        <w:t xml:space="preserve"> </w:t>
      </w:r>
      <w:r w:rsidRPr="00F825D4">
        <w:rPr>
          <w:sz w:val="23"/>
          <w:szCs w:val="23"/>
        </w:rPr>
        <w:t>Chapter 266 is amended by inserting after Section 35 the following new section:</w:t>
      </w:r>
    </w:p>
    <w:p w:rsidR="00D308DA" w:rsidRPr="00F825D4" w:rsidRDefault="00D308DA" w:rsidP="00D308DA">
      <w:pPr>
        <w:ind w:firstLine="576"/>
        <w:rPr>
          <w:color w:val="000000"/>
          <w:sz w:val="23"/>
          <w:szCs w:val="23"/>
        </w:rPr>
      </w:pPr>
      <w:proofErr w:type="gramStart"/>
      <w:r w:rsidRPr="00F825D4">
        <w:rPr>
          <w:color w:val="000000"/>
          <w:sz w:val="23"/>
          <w:szCs w:val="23"/>
        </w:rPr>
        <w:t>SECTION 35A.</w:t>
      </w:r>
      <w:proofErr w:type="gramEnd"/>
      <w:r w:rsidRPr="00F825D4">
        <w:rPr>
          <w:color w:val="000000"/>
          <w:sz w:val="23"/>
          <w:szCs w:val="23"/>
        </w:rPr>
        <w:t xml:space="preserve">  Residential Mortgage Fraud</w:t>
      </w:r>
    </w:p>
    <w:p w:rsidR="00D308DA" w:rsidRPr="00F825D4" w:rsidRDefault="00D308DA" w:rsidP="00D308DA">
      <w:pPr>
        <w:ind w:firstLine="576"/>
        <w:rPr>
          <w:color w:val="000000"/>
          <w:sz w:val="23"/>
          <w:szCs w:val="23"/>
        </w:rPr>
      </w:pPr>
      <w:r w:rsidRPr="00F825D4">
        <w:rPr>
          <w:sz w:val="23"/>
          <w:szCs w:val="23"/>
        </w:rPr>
        <w:t xml:space="preserve">Any person who intentionally: </w:t>
      </w:r>
    </w:p>
    <w:p w:rsidR="00D308DA" w:rsidRPr="00F825D4" w:rsidRDefault="00D308DA" w:rsidP="00D308DA">
      <w:pPr>
        <w:ind w:firstLine="576"/>
        <w:rPr>
          <w:color w:val="000000"/>
          <w:sz w:val="23"/>
          <w:szCs w:val="23"/>
        </w:rPr>
      </w:pPr>
      <w:r w:rsidRPr="00F825D4">
        <w:rPr>
          <w:color w:val="000000"/>
          <w:sz w:val="23"/>
          <w:szCs w:val="23"/>
        </w:rPr>
        <w:t xml:space="preserve">     (1) Makes or causes to be made any material statement that is false or any statement that contains a material omission, knowing the same to be false or to contain a material omission, during or in connection with the mortgage lending process, with the intention that said statement be relied on by a mortgage lender, borrower, or any other party to the mortgage lending process;  </w:t>
      </w:r>
    </w:p>
    <w:p w:rsidR="00D308DA" w:rsidRPr="00F825D4" w:rsidRDefault="00D308DA" w:rsidP="00D308DA">
      <w:pPr>
        <w:ind w:firstLine="576"/>
        <w:rPr>
          <w:color w:val="000000"/>
          <w:sz w:val="23"/>
          <w:szCs w:val="23"/>
        </w:rPr>
      </w:pPr>
      <w:r w:rsidRPr="00F825D4">
        <w:rPr>
          <w:color w:val="000000"/>
          <w:sz w:val="23"/>
          <w:szCs w:val="23"/>
        </w:rPr>
        <w:t xml:space="preserve">     (2)  Uses or facilitates the use of any material statement that is false or any statement that contains a material omission, knowing the same to be false or to contain a material omission, during or in connection with the mortgage lending process, with the intention that said statement be relied on by a mortgage lender, borrower, or any other party to the mortgage lending process;</w:t>
      </w:r>
    </w:p>
    <w:p w:rsidR="00D308DA" w:rsidRPr="00F825D4" w:rsidRDefault="00D308DA" w:rsidP="00D308DA">
      <w:pPr>
        <w:ind w:firstLine="576"/>
        <w:rPr>
          <w:color w:val="000000"/>
          <w:sz w:val="23"/>
          <w:szCs w:val="23"/>
        </w:rPr>
      </w:pPr>
      <w:r w:rsidRPr="00F825D4">
        <w:rPr>
          <w:color w:val="000000"/>
          <w:sz w:val="23"/>
          <w:szCs w:val="23"/>
        </w:rPr>
        <w:t xml:space="preserve">     (3)  Receives any  proceeds or any other funds in connection with a residential mortgage closing knowing said proceeds or funds to have resulted from a violation of paragraph (1) or (2) of this section;</w:t>
      </w:r>
    </w:p>
    <w:p w:rsidR="00D308DA" w:rsidRDefault="00D308DA" w:rsidP="00D308DA">
      <w:pPr>
        <w:ind w:firstLine="576"/>
        <w:rPr>
          <w:color w:val="000000"/>
          <w:sz w:val="23"/>
          <w:szCs w:val="23"/>
        </w:rPr>
      </w:pPr>
      <w:r w:rsidRPr="00F825D4">
        <w:rPr>
          <w:color w:val="000000"/>
          <w:sz w:val="23"/>
          <w:szCs w:val="23"/>
        </w:rPr>
        <w:t xml:space="preserve">      (4)  Files or causes to be filed with the official registrar of deeds of any county of this commonwealth any document that contains a material statement that is false or a material omission,  knowing such document to contain a material statement that is false or a material omission; </w:t>
      </w:r>
    </w:p>
    <w:p w:rsidR="00D308DA" w:rsidRDefault="00D308DA" w:rsidP="00D308DA">
      <w:pPr>
        <w:rPr>
          <w:color w:val="000000"/>
          <w:sz w:val="23"/>
          <w:szCs w:val="23"/>
        </w:rPr>
      </w:pPr>
      <w:r>
        <w:rPr>
          <w:color w:val="000000"/>
          <w:sz w:val="23"/>
          <w:szCs w:val="23"/>
        </w:rPr>
        <w:tab/>
        <w:t xml:space="preserve">    (5) </w:t>
      </w:r>
      <w:proofErr w:type="gramStart"/>
      <w:r>
        <w:rPr>
          <w:color w:val="000000"/>
          <w:sz w:val="23"/>
          <w:szCs w:val="23"/>
        </w:rPr>
        <w:t>coerces</w:t>
      </w:r>
      <w:proofErr w:type="gramEnd"/>
      <w:r>
        <w:rPr>
          <w:color w:val="000000"/>
          <w:sz w:val="23"/>
          <w:szCs w:val="23"/>
        </w:rPr>
        <w:t xml:space="preserve"> or induces a real estate appraiser to inflate the value of real property used as collateral for a residential mortgage loan;</w:t>
      </w:r>
    </w:p>
    <w:p w:rsidR="00D308DA" w:rsidRDefault="00D308DA" w:rsidP="00D308DA">
      <w:pPr>
        <w:rPr>
          <w:color w:val="000000"/>
          <w:sz w:val="23"/>
          <w:szCs w:val="23"/>
        </w:rPr>
      </w:pPr>
      <w:r>
        <w:rPr>
          <w:color w:val="000000"/>
          <w:sz w:val="23"/>
          <w:szCs w:val="23"/>
        </w:rPr>
        <w:lastRenderedPageBreak/>
        <w:tab/>
        <w:t xml:space="preserve">    (6) represents or implies that a real estate appraiser will not be selected to conduct an appraisal of the real property or selected for future appraisal work unless the appraiser agrees in advance to a value, range of values, or a minimum value for the real property;</w:t>
      </w:r>
    </w:p>
    <w:p w:rsidR="00D308DA" w:rsidRDefault="00D308DA" w:rsidP="00D308DA">
      <w:pPr>
        <w:ind w:left="720"/>
        <w:rPr>
          <w:color w:val="000000"/>
          <w:sz w:val="23"/>
          <w:szCs w:val="23"/>
        </w:rPr>
      </w:pPr>
      <w:r>
        <w:rPr>
          <w:color w:val="000000"/>
          <w:sz w:val="23"/>
          <w:szCs w:val="23"/>
        </w:rPr>
        <w:t xml:space="preserve">    (7) </w:t>
      </w:r>
      <w:proofErr w:type="gramStart"/>
      <w:r>
        <w:rPr>
          <w:color w:val="000000"/>
          <w:sz w:val="23"/>
          <w:szCs w:val="23"/>
        </w:rPr>
        <w:t>represents</w:t>
      </w:r>
      <w:proofErr w:type="gramEnd"/>
      <w:r>
        <w:rPr>
          <w:color w:val="000000"/>
          <w:sz w:val="23"/>
          <w:szCs w:val="23"/>
        </w:rPr>
        <w:t xml:space="preserve"> or implies that a real estate appraiser will not be paid for an appraisal unless</w:t>
      </w:r>
    </w:p>
    <w:p w:rsidR="00D308DA" w:rsidRDefault="00D308DA" w:rsidP="00D308DA">
      <w:pPr>
        <w:rPr>
          <w:color w:val="000000"/>
          <w:sz w:val="23"/>
          <w:szCs w:val="23"/>
        </w:rPr>
      </w:pPr>
      <w:proofErr w:type="gramStart"/>
      <w:r>
        <w:rPr>
          <w:color w:val="000000"/>
          <w:sz w:val="23"/>
          <w:szCs w:val="23"/>
        </w:rPr>
        <w:t>the</w:t>
      </w:r>
      <w:proofErr w:type="gramEnd"/>
      <w:r>
        <w:rPr>
          <w:color w:val="000000"/>
          <w:sz w:val="23"/>
          <w:szCs w:val="23"/>
        </w:rPr>
        <w:t xml:space="preserve"> appraiser agrees in advance to a value, range of values, or a minimum value for the real estate;</w:t>
      </w:r>
    </w:p>
    <w:p w:rsidR="00D308DA" w:rsidRPr="00F825D4" w:rsidRDefault="00D308DA" w:rsidP="00D308DA">
      <w:pPr>
        <w:rPr>
          <w:color w:val="000000"/>
          <w:sz w:val="23"/>
          <w:szCs w:val="23"/>
        </w:rPr>
      </w:pPr>
      <w:r>
        <w:rPr>
          <w:color w:val="000000"/>
          <w:sz w:val="23"/>
          <w:szCs w:val="23"/>
        </w:rPr>
        <w:t xml:space="preserve">  </w:t>
      </w:r>
      <w:r>
        <w:rPr>
          <w:color w:val="000000"/>
          <w:sz w:val="23"/>
          <w:szCs w:val="23"/>
        </w:rPr>
        <w:tab/>
        <w:t xml:space="preserve">    (8) conspires to violate any of the provisions of paragraphs (1) through (7) of this subsection </w:t>
      </w:r>
      <w:r w:rsidRPr="00F825D4">
        <w:rPr>
          <w:color w:val="000000"/>
          <w:sz w:val="23"/>
          <w:szCs w:val="23"/>
        </w:rPr>
        <w:t xml:space="preserve">shall be punished by imprisonment in the state prison for not more than five years or by imprisonment in the house of correction for not more than two and one-half years or by a fine of not more than $10,000 in the case of a natural person or not more than $100,000 in the case of any other person, or by both such fine and imprisonment.   Any person who engages in a pattern of residential mortgage fraud shall be punished by imprisonment in the state prison for not more than fifteen years or by a fine of not more than $50,000 in the case of a natural person or not more than $500,000 in the case of any other person, or by both such fine and imprisonment.   </w:t>
      </w:r>
    </w:p>
    <w:p w:rsidR="00D308DA" w:rsidRPr="00F825D4" w:rsidRDefault="00D308DA" w:rsidP="00D308DA">
      <w:pPr>
        <w:ind w:firstLine="576"/>
        <w:rPr>
          <w:color w:val="000000"/>
          <w:sz w:val="23"/>
          <w:szCs w:val="23"/>
        </w:rPr>
      </w:pPr>
      <w:r w:rsidRPr="00F825D4">
        <w:rPr>
          <w:color w:val="000000"/>
          <w:sz w:val="23"/>
          <w:szCs w:val="23"/>
        </w:rPr>
        <w:t>As used in this section:</w:t>
      </w:r>
    </w:p>
    <w:p w:rsidR="00D308DA" w:rsidRPr="00F825D4" w:rsidRDefault="00D308DA" w:rsidP="00D308DA">
      <w:pPr>
        <w:ind w:firstLine="576"/>
        <w:rPr>
          <w:color w:val="000000"/>
          <w:sz w:val="23"/>
          <w:szCs w:val="23"/>
        </w:rPr>
      </w:pPr>
      <w:r w:rsidRPr="00F825D4">
        <w:rPr>
          <w:color w:val="000000"/>
          <w:sz w:val="23"/>
          <w:szCs w:val="23"/>
        </w:rPr>
        <w:t xml:space="preserve"> (a)  “Funds” shall include but not be limited to a commission, fee, yield spread premium, or compensation in any form.</w:t>
      </w:r>
    </w:p>
    <w:p w:rsidR="00D308DA" w:rsidRPr="00F825D4" w:rsidRDefault="00D308DA" w:rsidP="00D308DA">
      <w:pPr>
        <w:ind w:firstLine="576"/>
        <w:rPr>
          <w:color w:val="000000"/>
          <w:sz w:val="23"/>
          <w:szCs w:val="23"/>
        </w:rPr>
      </w:pPr>
      <w:r w:rsidRPr="00F825D4">
        <w:rPr>
          <w:color w:val="000000"/>
          <w:sz w:val="23"/>
          <w:szCs w:val="23"/>
        </w:rPr>
        <w:t xml:space="preserve"> (b)  “Material omission” means the omission or concealment of a material fact necessary in order to make the statement made, in the light of the circumstances under which it is made, not misleading.</w:t>
      </w:r>
    </w:p>
    <w:p w:rsidR="00D308DA" w:rsidRPr="00F825D4" w:rsidRDefault="00D308DA" w:rsidP="00D308DA">
      <w:pPr>
        <w:ind w:firstLine="720"/>
        <w:rPr>
          <w:color w:val="000000"/>
          <w:sz w:val="23"/>
          <w:szCs w:val="23"/>
        </w:rPr>
      </w:pPr>
      <w:r w:rsidRPr="00F825D4">
        <w:rPr>
          <w:color w:val="000000"/>
          <w:sz w:val="23"/>
          <w:szCs w:val="23"/>
        </w:rPr>
        <w:t>(c)  “Mortgage lending process” means the process through which a person seeks or obtains a residential mortgage loan including, but not limited to, solicitation, application, or origination, negotiation of terms, third-party provider services, underwriting, signing and closing, and funding of the loan. Documents involved in the mortgage lending process include, but are not limited to, uniform residential loan applications or other loan applications; appraisal reports; HUD-1 settlement statements; supporting personal documentation for loan applications such as W-2 forms, verifications of income and employment, bank statements, tax returns, and payroll stubs; and any required disclosures;</w:t>
      </w:r>
    </w:p>
    <w:p w:rsidR="00D308DA" w:rsidRPr="00F825D4" w:rsidRDefault="00D308DA" w:rsidP="00D308DA">
      <w:pPr>
        <w:ind w:firstLine="720"/>
        <w:rPr>
          <w:color w:val="000000"/>
          <w:sz w:val="23"/>
          <w:szCs w:val="23"/>
        </w:rPr>
      </w:pPr>
      <w:r w:rsidRPr="00F825D4">
        <w:rPr>
          <w:color w:val="000000"/>
          <w:sz w:val="23"/>
          <w:szCs w:val="23"/>
        </w:rPr>
        <w:t>(d) “Pattern of residential mortgage fraud” means the violation of paragraph (1), (2), (3), or (4) of this section in connection with three or more residential properties;</w:t>
      </w:r>
    </w:p>
    <w:p w:rsidR="00D308DA" w:rsidRPr="00F825D4" w:rsidRDefault="00D308DA" w:rsidP="00D308DA">
      <w:pPr>
        <w:ind w:firstLine="576"/>
        <w:rPr>
          <w:color w:val="000000"/>
          <w:sz w:val="23"/>
          <w:szCs w:val="23"/>
        </w:rPr>
      </w:pPr>
      <w:r w:rsidRPr="00F825D4">
        <w:rPr>
          <w:color w:val="000000"/>
          <w:sz w:val="23"/>
          <w:szCs w:val="23"/>
        </w:rPr>
        <w:tab/>
        <w:t xml:space="preserve">(e)  “Person” means a natural person, corporation, company, limited liability </w:t>
      </w:r>
      <w:proofErr w:type="gramStart"/>
      <w:r w:rsidRPr="00F825D4">
        <w:rPr>
          <w:color w:val="000000"/>
          <w:sz w:val="23"/>
          <w:szCs w:val="23"/>
        </w:rPr>
        <w:t>company</w:t>
      </w:r>
      <w:proofErr w:type="gramEnd"/>
      <w:r w:rsidRPr="00F825D4">
        <w:rPr>
          <w:color w:val="000000"/>
          <w:sz w:val="23"/>
          <w:szCs w:val="23"/>
        </w:rPr>
        <w:t>, partnership, real estate trust, association, or any other entity;</w:t>
      </w:r>
    </w:p>
    <w:p w:rsidR="00D308DA" w:rsidRPr="00F825D4" w:rsidRDefault="00D308DA" w:rsidP="00D308DA">
      <w:pPr>
        <w:ind w:firstLine="576"/>
        <w:rPr>
          <w:color w:val="000000"/>
          <w:sz w:val="23"/>
          <w:szCs w:val="23"/>
        </w:rPr>
      </w:pPr>
      <w:r w:rsidRPr="00F825D4">
        <w:rPr>
          <w:color w:val="000000"/>
          <w:sz w:val="23"/>
          <w:szCs w:val="23"/>
        </w:rPr>
        <w:t xml:space="preserve">   (f)  “Residential mortgage loan” means a loan or agreement to extend credit made to a person, which loan is secured by a mortgage, security interest, deed to secure debt, deed of trust, </w:t>
      </w:r>
      <w:r w:rsidRPr="00F825D4">
        <w:rPr>
          <w:color w:val="000000"/>
          <w:sz w:val="23"/>
          <w:szCs w:val="23"/>
        </w:rPr>
        <w:lastRenderedPageBreak/>
        <w:t>or other document representing a security interest or lien upon any interest in a</w:t>
      </w:r>
      <w:r>
        <w:rPr>
          <w:color w:val="000000"/>
          <w:sz w:val="23"/>
          <w:szCs w:val="23"/>
        </w:rPr>
        <w:t>n owner occupied</w:t>
      </w:r>
      <w:r w:rsidRPr="00F825D4">
        <w:rPr>
          <w:color w:val="000000"/>
          <w:sz w:val="23"/>
          <w:szCs w:val="23"/>
        </w:rPr>
        <w:t xml:space="preserve"> one-to-four family residential property located in Massachusetts, including the renewal or refinancing of any such loan.</w:t>
      </w:r>
    </w:p>
    <w:p w:rsidR="00D308DA" w:rsidRPr="00F825D4" w:rsidRDefault="00D308DA" w:rsidP="00D308DA">
      <w:pPr>
        <w:ind w:firstLine="576"/>
        <w:rPr>
          <w:sz w:val="23"/>
          <w:szCs w:val="23"/>
        </w:rPr>
      </w:pPr>
    </w:p>
    <w:p w:rsidR="00D308DA" w:rsidRDefault="00D308DA" w:rsidP="00D308DA">
      <w:pPr>
        <w:ind w:firstLine="576"/>
        <w:rPr>
          <w:sz w:val="23"/>
          <w:szCs w:val="23"/>
        </w:rPr>
      </w:pPr>
      <w:r w:rsidRPr="00F825D4">
        <w:rPr>
          <w:sz w:val="23"/>
          <w:szCs w:val="23"/>
        </w:rPr>
        <w:t xml:space="preserve">Any violation of this section may be prosecuted and punished in the county in which the residential property for which a mortgage loan is being sought is located, or in any county in which any act was performed in furtherance of the violation, or in any county in which any person alleged to have violated this section had control or possession of any proceeds of or other funds received as a result of the violation, or in any county in which a closing on the mortgage loan occurred, or in any county in which a document containing a deliberate misstatement, misrepresentation, or omission is filed with the official registrar of deeds. </w:t>
      </w:r>
    </w:p>
    <w:p w:rsidR="00D308DA" w:rsidRDefault="00D308DA" w:rsidP="00D308DA">
      <w:pPr>
        <w:pStyle w:val="Default"/>
        <w:rPr>
          <w:color w:val="auto"/>
        </w:rPr>
      </w:pPr>
    </w:p>
    <w:p w:rsidR="00D308DA" w:rsidRPr="00F825D4" w:rsidRDefault="00D308DA" w:rsidP="00D308DA">
      <w:pPr>
        <w:rPr>
          <w:sz w:val="23"/>
          <w:szCs w:val="23"/>
        </w:rPr>
      </w:pPr>
      <w:proofErr w:type="gramStart"/>
      <w:r>
        <w:rPr>
          <w:sz w:val="23"/>
          <w:szCs w:val="23"/>
        </w:rPr>
        <w:t>SECTION 2.</w:t>
      </w:r>
      <w:proofErr w:type="gramEnd"/>
      <w:r>
        <w:rPr>
          <w:sz w:val="23"/>
          <w:szCs w:val="23"/>
        </w:rPr>
        <w:t xml:space="preserve"> </w:t>
      </w:r>
      <w:r w:rsidRPr="00F825D4">
        <w:rPr>
          <w:sz w:val="23"/>
          <w:szCs w:val="23"/>
        </w:rPr>
        <w:t>Section 33 of Chapter 266 is amended by:</w:t>
      </w:r>
    </w:p>
    <w:p w:rsidR="00D308DA" w:rsidRPr="00F825D4" w:rsidRDefault="00D308DA" w:rsidP="00D308DA">
      <w:pPr>
        <w:ind w:left="2160" w:hanging="714"/>
        <w:rPr>
          <w:sz w:val="23"/>
          <w:szCs w:val="23"/>
        </w:rPr>
      </w:pPr>
      <w:r w:rsidRPr="00F825D4">
        <w:rPr>
          <w:sz w:val="23"/>
          <w:szCs w:val="23"/>
        </w:rPr>
        <w:t>a.</w:t>
      </w:r>
      <w:r w:rsidRPr="00F825D4">
        <w:rPr>
          <w:sz w:val="23"/>
          <w:szCs w:val="23"/>
        </w:rPr>
        <w:tab/>
        <w:t>Striking the words “obtains credit from” and inserting in their place the words “obtains credit for himself or for any other person from”; and</w:t>
      </w:r>
    </w:p>
    <w:p w:rsidR="00D308DA" w:rsidRPr="00F825D4" w:rsidRDefault="00D308DA" w:rsidP="00D308DA">
      <w:pPr>
        <w:ind w:left="2160" w:hanging="714"/>
        <w:rPr>
          <w:sz w:val="23"/>
          <w:szCs w:val="23"/>
        </w:rPr>
      </w:pPr>
      <w:r w:rsidRPr="00F825D4">
        <w:rPr>
          <w:sz w:val="23"/>
          <w:szCs w:val="23"/>
        </w:rPr>
        <w:t>b.</w:t>
      </w:r>
      <w:r w:rsidRPr="00F825D4">
        <w:rPr>
          <w:sz w:val="23"/>
          <w:szCs w:val="23"/>
        </w:rPr>
        <w:tab/>
        <w:t>Inserting after the words “banking institution” the words “or any mortgage lender as defined in Section 1 of Chapter 255E”; and</w:t>
      </w:r>
    </w:p>
    <w:p w:rsidR="00D308DA" w:rsidRPr="00F825D4" w:rsidRDefault="00D308DA" w:rsidP="00D308DA">
      <w:pPr>
        <w:ind w:left="2160" w:hanging="714"/>
        <w:rPr>
          <w:sz w:val="23"/>
          <w:szCs w:val="23"/>
        </w:rPr>
      </w:pPr>
      <w:r w:rsidRPr="00F825D4">
        <w:rPr>
          <w:sz w:val="23"/>
          <w:szCs w:val="23"/>
        </w:rPr>
        <w:t>c.</w:t>
      </w:r>
      <w:r w:rsidRPr="00F825D4">
        <w:rPr>
          <w:sz w:val="23"/>
          <w:szCs w:val="23"/>
        </w:rPr>
        <w:tab/>
        <w:t>Inserting the following phrase after the word “larceny”:  “, and, if the value of the benefit described in clause (1) or dollar amount of credit obtained exceeds two hundred and fifty dollars, shall be punished as if he had stolen property of a value exceeding two hundred and fifty dollars as provided in Section 30(1)”</w:t>
      </w:r>
    </w:p>
    <w:p w:rsidR="00D308DA" w:rsidRPr="00F825D4" w:rsidRDefault="00D308DA" w:rsidP="00D308DA">
      <w:pPr>
        <w:ind w:firstLine="576"/>
        <w:rPr>
          <w:sz w:val="23"/>
          <w:szCs w:val="23"/>
        </w:rPr>
      </w:pPr>
      <w:proofErr w:type="gramStart"/>
      <w:r w:rsidRPr="00F825D4">
        <w:rPr>
          <w:sz w:val="23"/>
          <w:szCs w:val="23"/>
        </w:rPr>
        <w:t>so</w:t>
      </w:r>
      <w:proofErr w:type="gramEnd"/>
      <w:r w:rsidRPr="00F825D4">
        <w:rPr>
          <w:sz w:val="23"/>
          <w:szCs w:val="23"/>
        </w:rPr>
        <w:t xml:space="preserve"> that the statute as amended reads as follows:</w:t>
      </w:r>
    </w:p>
    <w:p w:rsidR="00D308DA" w:rsidRPr="00F825D4" w:rsidRDefault="00D308DA" w:rsidP="00D308DA">
      <w:pPr>
        <w:ind w:left="576"/>
        <w:rPr>
          <w:sz w:val="23"/>
          <w:szCs w:val="23"/>
        </w:rPr>
      </w:pPr>
      <w:r w:rsidRPr="00F825D4">
        <w:rPr>
          <w:sz w:val="23"/>
          <w:szCs w:val="23"/>
        </w:rPr>
        <w:t xml:space="preserve">Chapter 266, Section 33. Larceny; false pretences relating to contracts, banking transactions or credit </w:t>
      </w:r>
    </w:p>
    <w:p w:rsidR="00D308DA" w:rsidRPr="00F825D4" w:rsidRDefault="00D308DA" w:rsidP="00D308DA">
      <w:pPr>
        <w:ind w:firstLine="576"/>
        <w:rPr>
          <w:sz w:val="23"/>
          <w:szCs w:val="23"/>
        </w:rPr>
      </w:pPr>
      <w:r w:rsidRPr="00F825D4">
        <w:rPr>
          <w:sz w:val="23"/>
          <w:szCs w:val="23"/>
        </w:rPr>
        <w:t xml:space="preserve">(1) Whoever, with intent to defraud, obtains by a false pretence the making, acceptance or endorsement of a bill of exchange or promissory note, the release or substitution of collateral or other security, an extension of time for the payment of an obligation, or the release or alteration of the obligation of a written contract, or (2) whoever, with intent to defraud, by a false statement in writing respecting the financial condition, or means or ability to pay, of himself or of any other person, obtains for himself or for any other person credit from any bank or trust company or any banking institution or any mortgage lender as defined in Section 1 of Chapter 255E or any retail seller of goods or services accustomed to give credit in any form whatsoever shall be guilty of larceny , and, if the value of the benefit described in clause (1) or dollar amount of credit obtained </w:t>
      </w:r>
      <w:r w:rsidRPr="00F825D4">
        <w:rPr>
          <w:sz w:val="23"/>
          <w:szCs w:val="23"/>
        </w:rPr>
        <w:lastRenderedPageBreak/>
        <w:t>exceeds two hundred and fifty dollars, shall be punished as if he had stolen property of a value exceeding two hundred and fifty dollars as provided in Section 30(1).</w:t>
      </w:r>
    </w:p>
    <w:p w:rsidR="00D308DA" w:rsidRDefault="00D308DA" w:rsidP="00D308DA">
      <w:pPr>
        <w:pStyle w:val="Default"/>
        <w:jc w:val="both"/>
        <w:rPr>
          <w:color w:val="auto"/>
          <w:sz w:val="23"/>
          <w:szCs w:val="23"/>
        </w:rPr>
      </w:pPr>
    </w:p>
    <w:p w:rsidR="00D308DA" w:rsidRDefault="00D308DA" w:rsidP="00D308DA">
      <w:pPr>
        <w:pStyle w:val="Default"/>
        <w:jc w:val="both"/>
        <w:rPr>
          <w:color w:val="auto"/>
          <w:sz w:val="23"/>
          <w:szCs w:val="23"/>
        </w:rPr>
      </w:pPr>
    </w:p>
    <w:p w:rsidR="00D308DA" w:rsidRPr="00D2225B" w:rsidRDefault="00D308DA" w:rsidP="00D308DA">
      <w:pPr>
        <w:pStyle w:val="Default"/>
        <w:jc w:val="both"/>
        <w:rPr>
          <w:color w:val="auto"/>
          <w:sz w:val="23"/>
          <w:szCs w:val="23"/>
        </w:rPr>
      </w:pPr>
      <w:proofErr w:type="gramStart"/>
      <w:r>
        <w:t>Section 34.</w:t>
      </w:r>
      <w:proofErr w:type="gramEnd"/>
      <w:r>
        <w:t xml:space="preserve"> Whoever, with intent to defraud and by a false pretence, induces another to part with property of any kind or with any of the benefits described in section 33 shall be guilty of larceny. Whoever violates this section shall be punished by imprisonment in jail for not more than 1 year or by a fine of not more than $300, or, if the value of the benefit obtained by a violation of clause (1) or if the dollar amount of credit obtained by a violation of clause (2) exceeds $250 shall be punished by imprisonment in the state prison for not more than 5 years, or by a fine of not more than $25,000 and imprisonment in the house of correction for not more than 2 years.</w:t>
      </w:r>
    </w:p>
    <w:p w:rsidR="00D308DA" w:rsidRDefault="00D308DA" w:rsidP="00D308DA"/>
    <w:p w:rsidR="00D308DA" w:rsidRDefault="00D308DA" w:rsidP="00D308DA"/>
    <w:p w:rsidR="00D308DA" w:rsidRPr="00F825D4" w:rsidRDefault="00D308DA" w:rsidP="00D308DA">
      <w:pPr>
        <w:rPr>
          <w:sz w:val="23"/>
          <w:szCs w:val="23"/>
        </w:rPr>
      </w:pPr>
      <w:proofErr w:type="gramStart"/>
      <w:r>
        <w:t>SECTION 3.</w:t>
      </w:r>
      <w:proofErr w:type="gramEnd"/>
      <w:r>
        <w:t xml:space="preserve">  </w:t>
      </w:r>
      <w:r w:rsidRPr="00F825D4">
        <w:rPr>
          <w:sz w:val="23"/>
          <w:szCs w:val="23"/>
        </w:rPr>
        <w:t xml:space="preserve">Section 34 </w:t>
      </w:r>
      <w:proofErr w:type="gramStart"/>
      <w:r w:rsidRPr="00F825D4">
        <w:rPr>
          <w:sz w:val="23"/>
          <w:szCs w:val="23"/>
        </w:rPr>
        <w:t>of  Chapter</w:t>
      </w:r>
      <w:proofErr w:type="gramEnd"/>
      <w:r w:rsidRPr="00F825D4">
        <w:rPr>
          <w:sz w:val="23"/>
          <w:szCs w:val="23"/>
        </w:rPr>
        <w:t xml:space="preserve"> 266 is amended by:</w:t>
      </w:r>
    </w:p>
    <w:p w:rsidR="00D308DA" w:rsidRPr="00F825D4" w:rsidRDefault="00D308DA" w:rsidP="00D308DA">
      <w:pPr>
        <w:ind w:left="2880" w:hanging="714"/>
        <w:rPr>
          <w:sz w:val="23"/>
          <w:szCs w:val="23"/>
        </w:rPr>
      </w:pPr>
      <w:r w:rsidRPr="00F825D4">
        <w:rPr>
          <w:sz w:val="23"/>
          <w:szCs w:val="23"/>
        </w:rPr>
        <w:t>a.</w:t>
      </w:r>
      <w:r w:rsidRPr="00F825D4">
        <w:rPr>
          <w:sz w:val="23"/>
          <w:szCs w:val="23"/>
        </w:rPr>
        <w:tab/>
        <w:t>Striking out the words “the preceding section” and inserting in their place the words “Section 33"; and</w:t>
      </w:r>
    </w:p>
    <w:p w:rsidR="00D308DA" w:rsidRPr="00F825D4" w:rsidRDefault="00D308DA" w:rsidP="00D308DA">
      <w:pPr>
        <w:ind w:left="2880" w:hanging="714"/>
        <w:rPr>
          <w:sz w:val="23"/>
          <w:szCs w:val="23"/>
        </w:rPr>
      </w:pPr>
      <w:r w:rsidRPr="00F825D4">
        <w:rPr>
          <w:sz w:val="23"/>
          <w:szCs w:val="23"/>
        </w:rPr>
        <w:t>b.</w:t>
      </w:r>
      <w:r w:rsidRPr="00F825D4">
        <w:rPr>
          <w:sz w:val="23"/>
          <w:szCs w:val="23"/>
        </w:rPr>
        <w:tab/>
        <w:t>Inserting the following phrase after the word “larceny”:  “, and, if the dollar amount of the credit or value of the benefit parted with exceeds two hundred and fifty dollars, shall be punished as if he had stolen property of a value exceeding two hundred and fifty dollars as provided in Section 30(1)”</w:t>
      </w:r>
    </w:p>
    <w:p w:rsidR="00D308DA" w:rsidRPr="00F825D4" w:rsidRDefault="00D308DA" w:rsidP="00D308DA">
      <w:pPr>
        <w:ind w:firstLine="576"/>
        <w:rPr>
          <w:sz w:val="23"/>
          <w:szCs w:val="23"/>
        </w:rPr>
      </w:pPr>
      <w:proofErr w:type="gramStart"/>
      <w:r w:rsidRPr="00F825D4">
        <w:rPr>
          <w:sz w:val="23"/>
          <w:szCs w:val="23"/>
        </w:rPr>
        <w:t>so</w:t>
      </w:r>
      <w:proofErr w:type="gramEnd"/>
      <w:r w:rsidRPr="00F825D4">
        <w:rPr>
          <w:sz w:val="23"/>
          <w:szCs w:val="23"/>
        </w:rPr>
        <w:t xml:space="preserve"> that the statute as amended reads as follows:</w:t>
      </w:r>
    </w:p>
    <w:p w:rsidR="00D308DA" w:rsidRPr="00F825D4" w:rsidRDefault="00D308DA" w:rsidP="00D308DA">
      <w:pPr>
        <w:ind w:firstLine="576"/>
        <w:rPr>
          <w:sz w:val="23"/>
          <w:szCs w:val="23"/>
        </w:rPr>
      </w:pPr>
      <w:r w:rsidRPr="00F825D4">
        <w:rPr>
          <w:sz w:val="23"/>
          <w:szCs w:val="23"/>
        </w:rPr>
        <w:t xml:space="preserve">Chapter 266: Section 34. Larceny; inducement to part with property </w:t>
      </w:r>
    </w:p>
    <w:p w:rsidR="00D308DA" w:rsidRDefault="00D308DA" w:rsidP="00D308DA">
      <w:pPr>
        <w:ind w:firstLine="576"/>
        <w:rPr>
          <w:sz w:val="23"/>
          <w:szCs w:val="23"/>
        </w:rPr>
      </w:pPr>
      <w:r w:rsidRPr="00F825D4">
        <w:rPr>
          <w:sz w:val="23"/>
          <w:szCs w:val="23"/>
        </w:rPr>
        <w:t xml:space="preserve">Whoever, with intent to defraud and by a false pretence, induces another to part with property of any kind or with any of the benefits described in Section 33 shall be guilty of larceny, and, if the dollar amount of the credit or value of the benefit parted with exceeds two hundred and fifty dollars, shall be punished as if he had stolen property of a value exceeding two hundred and fifty dollars as provided in Section 30(1).  </w:t>
      </w:r>
    </w:p>
    <w:p w:rsidR="00923D12" w:rsidRDefault="00D308DA">
      <w:pPr>
        <w:spacing w:line="336" w:lineRule="auto"/>
      </w:pPr>
      <w:r>
        <w:rPr>
          <w:rFonts w:ascii="Times New Roman"/>
        </w:rPr>
        <w:tab/>
      </w:r>
    </w:p>
    <w:sectPr w:rsidR="00923D12" w:rsidSect="00923D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3D12"/>
    <w:rsid w:val="00923D12"/>
    <w:rsid w:val="00D30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DA"/>
    <w:rPr>
      <w:rFonts w:ascii="Tahoma" w:hAnsi="Tahoma" w:cs="Tahoma"/>
      <w:sz w:val="16"/>
      <w:szCs w:val="16"/>
    </w:rPr>
  </w:style>
  <w:style w:type="character" w:styleId="LineNumber">
    <w:name w:val="line number"/>
    <w:basedOn w:val="DefaultParagraphFont"/>
    <w:uiPriority w:val="99"/>
    <w:semiHidden/>
    <w:unhideWhenUsed/>
    <w:rsid w:val="00D308DA"/>
  </w:style>
  <w:style w:type="character" w:customStyle="1" w:styleId="grame">
    <w:name w:val="grame"/>
    <w:basedOn w:val="DefaultParagraphFont"/>
    <w:rsid w:val="00D308DA"/>
  </w:style>
  <w:style w:type="paragraph" w:customStyle="1" w:styleId="Default">
    <w:name w:val="Default"/>
    <w:rsid w:val="00D308D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8207</Characters>
  <Application>Microsoft Office Word</Application>
  <DocSecurity>0</DocSecurity>
  <Lines>68</Lines>
  <Paragraphs>19</Paragraphs>
  <ScaleCrop>false</ScaleCrop>
  <Company>Massachusetts Legislature</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2009-01-14T13:20:00Z</dcterms:created>
  <dcterms:modified xsi:type="dcterms:W3CDTF">2009-01-14T13:21:00Z</dcterms:modified>
</cp:coreProperties>
</file>