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1BE" w:rsidRDefault="00376FF1">
      <w:pPr>
        <w:suppressLineNumbers/>
        <w:spacing w:after="2"/>
        <w:jc w:val="center"/>
      </w:pPr>
      <w:r>
        <w:rPr>
          <w:rFonts w:ascii="Arial"/>
          <w:sz w:val="18"/>
        </w:rPr>
        <w:t>SENATE DOCKET, NO.         FILED ON: 1/16/2009</w:t>
      </w:r>
    </w:p>
    <w:p w:rsidR="009551BE" w:rsidRDefault="00376FF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E3BCE" w:rsidP="00DB534B">
            <w:pPr>
              <w:suppressLineNumbers/>
              <w:jc w:val="right"/>
              <w:rPr>
                <w:b/>
                <w:sz w:val="28"/>
              </w:rPr>
            </w:pPr>
          </w:p>
        </w:tc>
      </w:tr>
    </w:tbl>
    <w:p w:rsidR="009551BE" w:rsidRDefault="00376FF1">
      <w:pPr>
        <w:suppressLineNumbers/>
        <w:spacing w:before="2" w:after="2"/>
        <w:jc w:val="center"/>
      </w:pPr>
      <w:r>
        <w:rPr>
          <w:rFonts w:ascii="Old English Text MT"/>
          <w:sz w:val="32"/>
        </w:rPr>
        <w:t>The Commonwealth of Massachusetts</w:t>
      </w:r>
    </w:p>
    <w:p w:rsidR="009551BE" w:rsidRDefault="00376FF1">
      <w:pPr>
        <w:suppressLineNumbers/>
        <w:spacing w:after="2"/>
        <w:jc w:val="center"/>
      </w:pPr>
      <w:r>
        <w:rPr>
          <w:rFonts w:ascii="Times New Roman"/>
          <w:b/>
          <w:sz w:val="32"/>
          <w:vertAlign w:val="superscript"/>
        </w:rPr>
        <w:t>_______________</w:t>
      </w:r>
    </w:p>
    <w:p w:rsidR="009551BE" w:rsidRDefault="00376FF1">
      <w:pPr>
        <w:suppressLineNumbers/>
        <w:spacing w:before="2"/>
        <w:jc w:val="center"/>
      </w:pPr>
      <w:r>
        <w:rPr>
          <w:rFonts w:ascii="Times New Roman"/>
          <w:sz w:val="20"/>
        </w:rPr>
        <w:t>PRESENTED BY:</w:t>
      </w:r>
    </w:p>
    <w:p w:rsidR="009551BE" w:rsidRDefault="00376FF1">
      <w:pPr>
        <w:suppressLineNumbers/>
        <w:spacing w:after="2"/>
        <w:jc w:val="center"/>
      </w:pPr>
      <w:r>
        <w:rPr>
          <w:rFonts w:ascii="Times New Roman"/>
          <w:b/>
          <w:sz w:val="24"/>
        </w:rPr>
        <w:t>Cynthia Stone Creem</w:t>
      </w:r>
    </w:p>
    <w:p w:rsidR="009551BE" w:rsidRDefault="00376FF1">
      <w:pPr>
        <w:suppressLineNumbers/>
        <w:jc w:val="center"/>
      </w:pPr>
      <w:r>
        <w:rPr>
          <w:rFonts w:ascii="Times New Roman"/>
          <w:b/>
          <w:sz w:val="32"/>
          <w:vertAlign w:val="superscript"/>
        </w:rPr>
        <w:t>_______________</w:t>
      </w:r>
    </w:p>
    <w:p w:rsidR="009551BE" w:rsidRDefault="00376FF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551BE" w:rsidRDefault="00376FF1">
      <w:pPr>
        <w:suppressLineNumbers/>
      </w:pPr>
      <w:r>
        <w:rPr>
          <w:rFonts w:ascii="Times New Roman"/>
          <w:sz w:val="20"/>
        </w:rPr>
        <w:tab/>
        <w:t>The undersigned legislators and/or citizens respectfully petition for the passage of the accompanying bill:</w:t>
      </w:r>
    </w:p>
    <w:p w:rsidR="009551BE" w:rsidRDefault="00376FF1">
      <w:pPr>
        <w:suppressLineNumbers/>
        <w:spacing w:after="2"/>
        <w:jc w:val="center"/>
      </w:pPr>
      <w:proofErr w:type="gramStart"/>
      <w:r>
        <w:rPr>
          <w:rFonts w:ascii="Times New Roman"/>
          <w:sz w:val="24"/>
        </w:rPr>
        <w:t>An Act to Promote Wellness for Persons in the Service of the Commonwealth.</w:t>
      </w:r>
      <w:proofErr w:type="gramEnd"/>
    </w:p>
    <w:p w:rsidR="009551BE" w:rsidRDefault="00376FF1">
      <w:pPr>
        <w:suppressLineNumbers/>
        <w:spacing w:after="2"/>
        <w:jc w:val="center"/>
      </w:pPr>
      <w:r>
        <w:rPr>
          <w:rFonts w:ascii="Times New Roman"/>
          <w:b/>
          <w:sz w:val="32"/>
          <w:vertAlign w:val="superscript"/>
        </w:rPr>
        <w:t>_______________</w:t>
      </w:r>
    </w:p>
    <w:p w:rsidR="009551BE" w:rsidRDefault="00376FF1">
      <w:pPr>
        <w:suppressLineNumbers/>
        <w:jc w:val="center"/>
      </w:pPr>
      <w:r>
        <w:rPr>
          <w:rFonts w:ascii="Times New Roman"/>
          <w:sz w:val="20"/>
        </w:rPr>
        <w:t>PETITION OF:</w:t>
      </w:r>
    </w:p>
    <w:p w:rsidR="009551BE" w:rsidRDefault="009551B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551BE">
            <w:tc>
              <w:tcPr>
                <w:tcW w:w="4500" w:type="dxa"/>
                <w:tcBorders>
                  <w:top w:val="nil"/>
                  <w:bottom w:val="single" w:sz="4" w:space="0" w:color="auto"/>
                  <w:right w:val="single" w:sz="4" w:space="0" w:color="auto"/>
                </w:tcBorders>
              </w:tcPr>
              <w:p w:rsidR="009551BE" w:rsidRDefault="00376FF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551BE" w:rsidRDefault="00376FF1">
                <w:pPr>
                  <w:suppressLineNumbers/>
                  <w:spacing w:after="2"/>
                  <w:rPr>
                    <w:smallCaps/>
                  </w:rPr>
                </w:pPr>
                <w:r>
                  <w:rPr>
                    <w:rFonts w:ascii="Times New Roman"/>
                    <w:smallCaps/>
                    <w:sz w:val="24"/>
                  </w:rPr>
                  <w:t>District/Address:</w:t>
                </w:r>
              </w:p>
            </w:tc>
          </w:tr>
          <w:tr w:rsidR="009551BE">
            <w:tc>
              <w:tcPr>
                <w:tcW w:w="4500" w:type="dxa"/>
              </w:tcPr>
              <w:p w:rsidR="009551BE" w:rsidRDefault="00376FF1">
                <w:pPr>
                  <w:suppressLineNumbers/>
                  <w:spacing w:after="2"/>
                  <w:rPr>
                    <w:rFonts w:ascii="Times New Roman"/>
                  </w:rPr>
                </w:pPr>
                <w:r>
                  <w:rPr>
                    <w:rFonts w:ascii="Times New Roman"/>
                  </w:rPr>
                  <w:lastRenderedPageBreak/>
                  <w:t>Cynthia Stone Creem</w:t>
                </w:r>
              </w:p>
            </w:tc>
            <w:tc>
              <w:tcPr>
                <w:tcW w:w="4500" w:type="dxa"/>
              </w:tcPr>
              <w:p w:rsidR="009551BE" w:rsidRDefault="00376FF1">
                <w:pPr>
                  <w:suppressLineNumbers/>
                  <w:spacing w:after="2"/>
                  <w:rPr>
                    <w:rFonts w:ascii="Times New Roman"/>
                  </w:rPr>
                </w:pPr>
                <w:r>
                  <w:rPr>
                    <w:rFonts w:ascii="Times New Roman"/>
                  </w:rPr>
                  <w:t>First Middlesex and Norfolk</w:t>
                </w:r>
              </w:p>
            </w:tc>
          </w:tr>
        </w:tbl>
      </w:sdtContent>
    </w:sdt>
    <w:p w:rsidR="009551BE" w:rsidRDefault="00376FF1">
      <w:pPr>
        <w:suppressLineNumbers/>
      </w:pPr>
      <w:r>
        <w:br w:type="page"/>
      </w:r>
    </w:p>
    <w:p w:rsidR="009551BE" w:rsidRDefault="00376FF1">
      <w:pPr>
        <w:suppressLineNumbers/>
        <w:spacing w:before="2" w:after="2"/>
        <w:jc w:val="center"/>
      </w:pPr>
      <w:r>
        <w:rPr>
          <w:rFonts w:ascii="Old English Text MT"/>
          <w:sz w:val="32"/>
        </w:rPr>
        <w:lastRenderedPageBreak/>
        <w:t>The Commonwealth of Massachusetts</w:t>
      </w:r>
      <w:r>
        <w:rPr>
          <w:rFonts w:ascii="Old English Text MT"/>
          <w:sz w:val="32"/>
        </w:rPr>
        <w:br/>
      </w:r>
    </w:p>
    <w:p w:rsidR="009551BE" w:rsidRDefault="00376FF1">
      <w:pPr>
        <w:suppressLineNumbers/>
        <w:spacing w:after="2"/>
        <w:jc w:val="center"/>
      </w:pPr>
      <w:r>
        <w:rPr>
          <w:rFonts w:ascii="Times New Roman"/>
          <w:b/>
          <w:sz w:val="24"/>
          <w:vertAlign w:val="superscript"/>
        </w:rPr>
        <w:t>_______________</w:t>
      </w:r>
    </w:p>
    <w:p w:rsidR="009551BE" w:rsidRDefault="00376FF1">
      <w:pPr>
        <w:suppressLineNumbers/>
        <w:spacing w:after="2"/>
        <w:jc w:val="center"/>
      </w:pPr>
      <w:r>
        <w:rPr>
          <w:rFonts w:ascii="Times New Roman"/>
          <w:b/>
          <w:sz w:val="18"/>
        </w:rPr>
        <w:t>In the Year Two Thousand and Nine</w:t>
      </w:r>
    </w:p>
    <w:p w:rsidR="009551BE" w:rsidRDefault="00376FF1">
      <w:pPr>
        <w:suppressLineNumbers/>
        <w:spacing w:after="2"/>
        <w:jc w:val="center"/>
      </w:pPr>
      <w:r>
        <w:rPr>
          <w:rFonts w:ascii="Times New Roman"/>
          <w:b/>
          <w:sz w:val="24"/>
          <w:vertAlign w:val="superscript"/>
        </w:rPr>
        <w:t>_______________</w:t>
      </w:r>
    </w:p>
    <w:p w:rsidR="009551BE" w:rsidRDefault="00376FF1">
      <w:pPr>
        <w:suppressLineNumbers/>
        <w:spacing w:after="2"/>
      </w:pPr>
      <w:r>
        <w:rPr>
          <w:sz w:val="14"/>
        </w:rPr>
        <w:br/>
      </w:r>
      <w:r>
        <w:br/>
      </w:r>
    </w:p>
    <w:p w:rsidR="009551BE" w:rsidRDefault="00376FF1">
      <w:pPr>
        <w:suppressLineNumbers/>
      </w:pPr>
      <w:proofErr w:type="gramStart"/>
      <w:r>
        <w:rPr>
          <w:rFonts w:ascii="Times New Roman"/>
          <w:smallCaps/>
          <w:sz w:val="28"/>
        </w:rPr>
        <w:t>An Act to Promote Wellness for Persons in the Service of the Commonwealth.</w:t>
      </w:r>
      <w:proofErr w:type="gramEnd"/>
      <w:r>
        <w:br/>
      </w:r>
      <w:r>
        <w:br/>
      </w:r>
      <w:r>
        <w:br/>
      </w:r>
    </w:p>
    <w:p w:rsidR="009551BE" w:rsidRDefault="00376FF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E3BCE" w:rsidRDefault="00376FF1" w:rsidP="009E3BCE">
      <w:pPr>
        <w:pStyle w:val="NormalWeb"/>
        <w:spacing w:before="0" w:beforeAutospacing="0" w:after="0" w:afterAutospacing="0" w:line="480" w:lineRule="auto"/>
        <w:jc w:val="both"/>
        <w:rPr>
          <w:iCs/>
        </w:rPr>
      </w:pPr>
      <w:r>
        <w:rPr>
          <w:sz w:val="22"/>
        </w:rPr>
        <w:tab/>
      </w:r>
      <w:r w:rsidR="009E3BCE">
        <w:rPr>
          <w:iCs/>
        </w:rPr>
        <w:t>Chapter 32A of the General Laws is hereby amended by adding at the end thereof the following new section:</w:t>
      </w:r>
    </w:p>
    <w:p w:rsidR="009551BE" w:rsidRPr="00376FF1" w:rsidRDefault="00376FF1" w:rsidP="009E3BCE">
      <w:pPr>
        <w:pStyle w:val="NormalWeb"/>
        <w:spacing w:before="0" w:beforeAutospacing="0" w:after="0" w:afterAutospacing="0" w:line="480" w:lineRule="auto"/>
        <w:jc w:val="both"/>
        <w:rPr>
          <w:iCs/>
        </w:rPr>
      </w:pPr>
      <w:r>
        <w:rPr>
          <w:iCs/>
        </w:rPr>
        <w:t xml:space="preserve">Section 24: Employees who participate in a wellness program as developed by the Department of Public Health may be eligible for reduced premiums, copayments, or other incentives as determined by the Group Insurance Commission. A wellness program shall encourage activities that lead to desired health outcomes, including smoking cessation, diabetes screening for early </w:t>
      </w:r>
      <w:r>
        <w:rPr>
          <w:iCs/>
        </w:rPr>
        <w:lastRenderedPageBreak/>
        <w:t xml:space="preserve">detection, teen pregnancy prevention, cancer screening for early detection and stroke education for enrolled individuals.  The Department of Public Health shall publish an annual report on: (1) the number of enrollees who meet at least one wellness goal; (2) any reduction of copayments or premiums; and (3) any other incentive provided because enrollees met wellness goals.  The report shall be submitted to the general court by filing it with the joint committee on health care financing and the house and senate committees on ways and means.  </w:t>
      </w:r>
    </w:p>
    <w:sectPr w:rsidR="009551BE" w:rsidRPr="00376FF1" w:rsidSect="009551B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551BE"/>
    <w:rsid w:val="002E746E"/>
    <w:rsid w:val="00376FF1"/>
    <w:rsid w:val="009551BE"/>
    <w:rsid w:val="009E3B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4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6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FF1"/>
    <w:rPr>
      <w:rFonts w:ascii="Tahoma" w:hAnsi="Tahoma" w:cs="Tahoma"/>
      <w:sz w:val="16"/>
      <w:szCs w:val="16"/>
    </w:rPr>
  </w:style>
  <w:style w:type="character" w:styleId="LineNumber">
    <w:name w:val="line number"/>
    <w:basedOn w:val="DefaultParagraphFont"/>
    <w:uiPriority w:val="99"/>
    <w:semiHidden/>
    <w:unhideWhenUsed/>
    <w:rsid w:val="00376FF1"/>
  </w:style>
  <w:style w:type="paragraph" w:styleId="NormalWeb">
    <w:name w:val="Normal (Web)"/>
    <w:basedOn w:val="Normal"/>
    <w:uiPriority w:val="99"/>
    <w:unhideWhenUsed/>
    <w:rsid w:val="00376F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291</Words>
  <Characters>1662</Characters>
  <Application>Microsoft Office Word</Application>
  <DocSecurity>0</DocSecurity>
  <Lines>13</Lines>
  <Paragraphs>3</Paragraphs>
  <ScaleCrop>false</ScaleCrop>
  <Company>Massachusetts Legislature</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2009-01-16T16:39:00Z</dcterms:created>
  <dcterms:modified xsi:type="dcterms:W3CDTF">2009-01-16T16:51:00Z</dcterms:modified>
</cp:coreProperties>
</file>