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01B2A" w:rsidRDefault="00CA4F65">
      <w:pPr>
        <w:suppressLineNumbers/>
        <w:spacing w:after="2"/>
        <w:jc w:val="center"/>
      </w:pPr>
      <w:r>
        <w:rPr>
          <w:rFonts w:ascii="Arial"/>
          <w:sz w:val="18"/>
        </w:rPr>
        <w:t>SENATE DOCKET, NO.         FILED ON: 1/14/2009</w:t>
      </w:r>
    </w:p>
    <w:p w:rsidR="00901B2A" w:rsidRDefault="00CA4F6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A4F65">
            <w:pPr>
              <w:suppressLineNumbers/>
              <w:jc w:val="right"/>
              <w:rPr>
                <w:b/>
                <w:sz w:val="28"/>
              </w:rPr>
            </w:pPr>
          </w:p>
        </w:tc>
      </w:tr>
    </w:tbl>
    <w:p w:rsidR="00901B2A" w:rsidRDefault="00CA4F65">
      <w:pPr>
        <w:suppressLineNumbers/>
        <w:spacing w:before="2" w:after="2"/>
        <w:jc w:val="center"/>
      </w:pPr>
      <w:r>
        <w:rPr>
          <w:rFonts w:ascii="Old English Text MT"/>
          <w:sz w:val="32"/>
        </w:rPr>
        <w:t>The Commonwealth of Massachusetts</w:t>
      </w:r>
    </w:p>
    <w:p w:rsidR="00901B2A" w:rsidRDefault="00CA4F65">
      <w:pPr>
        <w:suppressLineNumbers/>
        <w:spacing w:after="2"/>
        <w:jc w:val="center"/>
      </w:pPr>
      <w:r>
        <w:rPr>
          <w:rFonts w:ascii="Times New Roman"/>
          <w:b/>
          <w:sz w:val="32"/>
          <w:vertAlign w:val="superscript"/>
        </w:rPr>
        <w:t>_______________</w:t>
      </w:r>
    </w:p>
    <w:p w:rsidR="00901B2A" w:rsidRDefault="00CA4F65">
      <w:pPr>
        <w:suppressLineNumbers/>
        <w:spacing w:before="2"/>
        <w:jc w:val="center"/>
      </w:pPr>
      <w:r>
        <w:rPr>
          <w:rFonts w:ascii="Times New Roman"/>
          <w:sz w:val="20"/>
        </w:rPr>
        <w:t>PRESENTED BY:</w:t>
      </w:r>
    </w:p>
    <w:p w:rsidR="00901B2A" w:rsidRDefault="00CA4F65">
      <w:pPr>
        <w:suppressLineNumbers/>
        <w:spacing w:after="2"/>
        <w:jc w:val="center"/>
      </w:pPr>
      <w:r>
        <w:rPr>
          <w:rFonts w:ascii="Times New Roman"/>
          <w:b/>
          <w:sz w:val="24"/>
        </w:rPr>
        <w:t>Harriette L. Chandler</w:t>
      </w:r>
    </w:p>
    <w:p w:rsidR="00901B2A" w:rsidRDefault="00CA4F65">
      <w:pPr>
        <w:suppressLineNumbers/>
        <w:jc w:val="center"/>
      </w:pPr>
      <w:r>
        <w:rPr>
          <w:rFonts w:ascii="Times New Roman"/>
          <w:b/>
          <w:sz w:val="32"/>
          <w:vertAlign w:val="superscript"/>
        </w:rPr>
        <w:t>_______________</w:t>
      </w:r>
    </w:p>
    <w:p w:rsidR="00901B2A" w:rsidRDefault="00CA4F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1B2A" w:rsidRDefault="00CA4F65">
      <w:pPr>
        <w:suppressLineNumbers/>
      </w:pPr>
      <w:r>
        <w:rPr>
          <w:rFonts w:ascii="Times New Roman"/>
          <w:sz w:val="20"/>
        </w:rPr>
        <w:tab/>
        <w:t>The undersigned legislators and/or citizens respectfully petition for the passage of the accompanying bill:</w:t>
      </w:r>
    </w:p>
    <w:p w:rsidR="00901B2A" w:rsidRDefault="00CA4F65">
      <w:pPr>
        <w:suppressLineNumbers/>
        <w:spacing w:after="2"/>
        <w:jc w:val="center"/>
      </w:pPr>
      <w:proofErr w:type="gramStart"/>
      <w:r>
        <w:rPr>
          <w:rFonts w:ascii="Times New Roman"/>
          <w:sz w:val="24"/>
        </w:rPr>
        <w:t>An Act to revitalize urban c</w:t>
      </w:r>
      <w:r>
        <w:rPr>
          <w:rFonts w:ascii="Times New Roman"/>
          <w:sz w:val="24"/>
        </w:rPr>
        <w:t>enters.</w:t>
      </w:r>
      <w:proofErr w:type="gramEnd"/>
    </w:p>
    <w:p w:rsidR="00901B2A" w:rsidRDefault="00CA4F65">
      <w:pPr>
        <w:suppressLineNumbers/>
        <w:spacing w:after="2"/>
        <w:jc w:val="center"/>
      </w:pPr>
      <w:r>
        <w:rPr>
          <w:rFonts w:ascii="Times New Roman"/>
          <w:b/>
          <w:sz w:val="32"/>
          <w:vertAlign w:val="superscript"/>
        </w:rPr>
        <w:t>_______________</w:t>
      </w:r>
    </w:p>
    <w:p w:rsidR="00901B2A" w:rsidRDefault="00CA4F65">
      <w:pPr>
        <w:suppressLineNumbers/>
        <w:jc w:val="center"/>
      </w:pPr>
      <w:r>
        <w:rPr>
          <w:rFonts w:ascii="Times New Roman"/>
          <w:sz w:val="20"/>
        </w:rPr>
        <w:t>PETITION OF:</w:t>
      </w:r>
    </w:p>
    <w:p w:rsidR="00901B2A" w:rsidRDefault="00901B2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Michael J. Rodrigues</w:t>
                </w:r>
              </w:p>
            </w:tc>
            <w:tc>
              <w:tcPr>
                <w:tcW w:w="4500" w:type="dxa"/>
              </w:tcPr>
              <w:p>
                <w:pPr>
                  <w:suppressLineNumbers/>
                  <w:spacing w:after="2"/>
                  <w:rPr>
                    <w:rFonts w:ascii="Times New Roman"/>
                    <w:sz w:val="22"/>
                  </w:rPr>
                </w:pPr>
                <w:r>
                  <w:rPr>
                    <w:rFonts w:ascii="Times New Roman"/>
                    <w:sz w:val="22"/>
                  </w:rPr>
                  <w:t>8th Bristol</w:t>
                </w:r>
              </w:p>
            </w:tc>
          </w:tr>
        </w:tbl>
      </w:sdtContent>
    </w:sdt>
    <w:p w:rsidR="00901B2A" w:rsidRDefault="00CA4F65">
      <w:pPr>
        <w:suppressLineNumbers/>
      </w:pPr>
      <w:r>
        <w:br w:type="page"/>
      </w:r>
    </w:p>
    <w:p w:rsidR="00901B2A" w:rsidRDefault="00CA4F65">
      <w:pPr>
        <w:suppressLineNumbers/>
        <w:spacing w:before="2" w:after="2"/>
        <w:jc w:val="center"/>
      </w:pPr>
      <w:r>
        <w:rPr>
          <w:rFonts w:ascii="Old English Text MT"/>
          <w:sz w:val="32"/>
        </w:rPr>
        <w:lastRenderedPageBreak/>
        <w:t>The Commonwealth of Massachusetts</w:t>
      </w:r>
      <w:r>
        <w:rPr>
          <w:rFonts w:ascii="Old English Text MT"/>
          <w:sz w:val="32"/>
        </w:rPr>
        <w:br/>
      </w:r>
    </w:p>
    <w:p w:rsidR="00901B2A" w:rsidRDefault="00CA4F65">
      <w:pPr>
        <w:suppressLineNumbers/>
        <w:spacing w:after="2"/>
        <w:jc w:val="center"/>
      </w:pPr>
      <w:r>
        <w:rPr>
          <w:rFonts w:ascii="Times New Roman"/>
          <w:b/>
          <w:sz w:val="24"/>
          <w:vertAlign w:val="superscript"/>
        </w:rPr>
        <w:t>_______________</w:t>
      </w:r>
    </w:p>
    <w:p w:rsidR="00901B2A" w:rsidRDefault="00CA4F65">
      <w:pPr>
        <w:suppressLineNumbers/>
        <w:spacing w:after="2"/>
        <w:jc w:val="center"/>
      </w:pPr>
      <w:r>
        <w:rPr>
          <w:rFonts w:ascii="Times New Roman"/>
          <w:b/>
          <w:sz w:val="18"/>
        </w:rPr>
        <w:t>In the Year Two Thousand and Nine</w:t>
      </w:r>
    </w:p>
    <w:p w:rsidR="00901B2A" w:rsidRDefault="00CA4F65">
      <w:pPr>
        <w:suppressLineNumbers/>
        <w:spacing w:after="2"/>
        <w:jc w:val="center"/>
      </w:pPr>
      <w:r>
        <w:rPr>
          <w:rFonts w:ascii="Times New Roman"/>
          <w:b/>
          <w:sz w:val="24"/>
          <w:vertAlign w:val="superscript"/>
        </w:rPr>
        <w:t>_______________</w:t>
      </w:r>
    </w:p>
    <w:p w:rsidR="00901B2A" w:rsidRDefault="00CA4F65">
      <w:pPr>
        <w:suppressLineNumbers/>
        <w:spacing w:after="2"/>
      </w:pPr>
      <w:r>
        <w:rPr>
          <w:sz w:val="14"/>
        </w:rPr>
        <w:br/>
      </w:r>
      <w:r>
        <w:br/>
      </w:r>
    </w:p>
    <w:p w:rsidR="00901B2A" w:rsidRDefault="00CA4F65">
      <w:pPr>
        <w:suppressLineNumbers/>
      </w:pPr>
      <w:proofErr w:type="gramStart"/>
      <w:r>
        <w:rPr>
          <w:rFonts w:ascii="Times New Roman"/>
          <w:smallCaps/>
          <w:sz w:val="28"/>
        </w:rPr>
        <w:t>An Act to revitalize urban centers.</w:t>
      </w:r>
      <w:proofErr w:type="gramEnd"/>
      <w:r>
        <w:br/>
      </w:r>
      <w:r>
        <w:br/>
      </w:r>
      <w:r>
        <w:br/>
      </w:r>
    </w:p>
    <w:p w:rsidR="00901B2A" w:rsidRDefault="00CA4F6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A4F65" w:rsidP="00CA4F65" w:rsidRDefault="00CA4F65">
      <w:pPr>
        <w:pStyle w:val="FHBlockText"/>
        <w:jc w:val="both"/>
      </w:pPr>
      <w:proofErr w:type="gramStart"/>
      <w:r>
        <w:rPr>
          <w:b/>
        </w:rPr>
        <w:t>SECTION 1</w:t>
      </w:r>
      <w:r w:rsidRPr="00FE09AA">
        <w:rPr>
          <w:b/>
        </w:rPr>
        <w:t>.</w:t>
      </w:r>
      <w:proofErr w:type="gramEnd"/>
      <w:r>
        <w:t xml:space="preserve">  Chapter 21E, Section 2 </w:t>
      </w:r>
      <w:r w:rsidRPr="00541124">
        <w:t>of the G</w:t>
      </w:r>
      <w:r>
        <w:t xml:space="preserve">eneral Laws, as appearing in the most recent edition, is hereby amended by inserting the following new definition following the definition of “act of God:”  </w:t>
      </w:r>
    </w:p>
    <w:p w:rsidR="00CA4F65" w:rsidP="00CA4F65" w:rsidRDefault="00CA4F65">
      <w:pPr>
        <w:pStyle w:val="FHBlockText"/>
        <w:ind w:left="360" w:right="360"/>
        <w:jc w:val="both"/>
      </w:pPr>
      <w:proofErr w:type="gramStart"/>
      <w:r>
        <w:t>“Background”, the level of oil or hazardous materials in the environment that would exist in the absence of the site of concern.</w:t>
      </w:r>
      <w:proofErr w:type="gramEnd"/>
      <w:r>
        <w:t xml:space="preserve">  </w:t>
      </w:r>
    </w:p>
    <w:p w:rsidR="00CA4F65" w:rsidP="00CA4F65" w:rsidRDefault="00CA4F65">
      <w:pPr>
        <w:pStyle w:val="FHBodyText"/>
        <w:ind w:firstLine="0"/>
      </w:pPr>
      <w:proofErr w:type="gramStart"/>
      <w:r>
        <w:rPr>
          <w:b/>
        </w:rPr>
        <w:t>SECTION 2</w:t>
      </w:r>
      <w:r w:rsidRPr="00FE09AA">
        <w:rPr>
          <w:b/>
        </w:rPr>
        <w:t>.</w:t>
      </w:r>
      <w:proofErr w:type="gramEnd"/>
      <w:r>
        <w:t xml:space="preserve">  Within ninety (90) days of the effective date of said amendment, the Department shall promulgate regulations revising the definition of background currently found at 310 CMR 40.0006 to be consistent with this definition.  In promulgating such regulations, the Department shall not include any limiting or narrowing terms and shall specifically delete subparts (a) through (d), inclusive, in the current regulatory definition of background.  </w:t>
      </w:r>
    </w:p>
    <w:p w:rsidR="00CA4F65" w:rsidP="00CA4F65" w:rsidRDefault="00CA4F65">
      <w:pPr>
        <w:pStyle w:val="FHBodyText"/>
        <w:ind w:firstLine="0"/>
      </w:pPr>
      <w:proofErr w:type="gramStart"/>
      <w:r>
        <w:rPr>
          <w:b/>
        </w:rPr>
        <w:t>SECTION 3</w:t>
      </w:r>
      <w:r w:rsidRPr="00FE09AA">
        <w:rPr>
          <w:b/>
        </w:rPr>
        <w:t>.</w:t>
      </w:r>
      <w:proofErr w:type="gramEnd"/>
      <w:r>
        <w:t xml:space="preserve">  </w:t>
      </w:r>
      <w:r>
        <w:rPr>
          <w:b/>
        </w:rPr>
        <w:t xml:space="preserve"> </w:t>
      </w:r>
      <w:r>
        <w:t xml:space="preserve">Said Chapter 21E, Section 3A is further amended in Subsection (g) by deleting the second sentence of the fourth paragraph thereof and replacing it with the following:  </w:t>
      </w:r>
    </w:p>
    <w:p w:rsidR="00CA4F65" w:rsidP="00CA4F65" w:rsidRDefault="00CA4F65">
      <w:pPr>
        <w:pStyle w:val="FHBodyText"/>
        <w:ind w:left="360" w:right="360" w:firstLine="0"/>
      </w:pPr>
      <w:r>
        <w:t xml:space="preserve">“Where feasible, a permanent solution shall include a measure or measures designed to reduce to the extent possible the level of oil or hazardous materials in the environment to background.” </w:t>
      </w:r>
    </w:p>
    <w:p w:rsidR="00901B2A" w:rsidRDefault="00CA4F65">
      <w:pPr>
        <w:spacing w:line="336" w:lineRule="auto"/>
      </w:pPr>
      <w:r>
        <w:rPr>
          <w:rFonts w:ascii="Times New Roman"/>
        </w:rPr>
        <w:tab/>
      </w:r>
    </w:p>
    <w:sectPr w:rsidR="00901B2A" w:rsidSect="00901B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1B2A"/>
    <w:rsid w:val="00901B2A"/>
    <w:rsid w:val="00CA4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F65"/>
    <w:rPr>
      <w:rFonts w:ascii="Tahoma" w:hAnsi="Tahoma" w:cs="Tahoma"/>
      <w:sz w:val="16"/>
      <w:szCs w:val="16"/>
    </w:rPr>
  </w:style>
  <w:style w:type="character" w:styleId="LineNumber">
    <w:name w:val="line number"/>
    <w:basedOn w:val="DefaultParagraphFont"/>
    <w:uiPriority w:val="99"/>
    <w:semiHidden/>
    <w:unhideWhenUsed/>
    <w:rsid w:val="00CA4F65"/>
  </w:style>
  <w:style w:type="paragraph" w:customStyle="1" w:styleId="FHBodyText">
    <w:name w:val="FH Body Text"/>
    <w:basedOn w:val="Normal"/>
    <w:rsid w:val="00CA4F65"/>
    <w:pPr>
      <w:spacing w:after="240" w:line="240" w:lineRule="auto"/>
      <w:ind w:firstLine="720"/>
    </w:pPr>
    <w:rPr>
      <w:rFonts w:ascii="Times New Roman" w:eastAsia="Times New Roman" w:hAnsi="Times New Roman" w:cs="Times New Roman"/>
      <w:sz w:val="24"/>
      <w:szCs w:val="24"/>
    </w:rPr>
  </w:style>
  <w:style w:type="paragraph" w:customStyle="1" w:styleId="FHBlockText">
    <w:name w:val="FH Block Text"/>
    <w:basedOn w:val="Normal"/>
    <w:rsid w:val="00CA4F65"/>
    <w:pPr>
      <w:spacing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Company>Massachusetts Legislature</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2009-01-14T12:39:00Z</dcterms:created>
  <dcterms:modified xsi:type="dcterms:W3CDTF">2009-01-14T12:39:00Z</dcterms:modified>
</cp:coreProperties>
</file>