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24C6" w:rsidRDefault="00E3682E">
      <w:pPr>
        <w:suppressLineNumbers/>
        <w:spacing w:after="2"/>
        <w:jc w:val="center"/>
      </w:pPr>
      <w:r>
        <w:rPr>
          <w:rFonts w:ascii="Arial"/>
          <w:sz w:val="18"/>
        </w:rPr>
        <w:t>SENATE DOCKET, NO.         FILED ON: 1/14/2009</w:t>
      </w:r>
    </w:p>
    <w:p w:rsidR="00DD24C6" w:rsidRDefault="00E3682E">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E3682E" w:rsidP="00DB534B">
            <w:pPr>
              <w:suppressLineNumbers/>
              <w:jc w:val="right"/>
              <w:rPr>
                <w:b/>
                <w:sz w:val="28"/>
              </w:rPr>
            </w:pPr>
          </w:p>
        </w:tc>
      </w:tr>
    </w:tbl>
    <w:p w:rsidR="00DD24C6" w:rsidRDefault="00E3682E">
      <w:pPr>
        <w:suppressLineNumbers/>
        <w:spacing w:before="2" w:after="2"/>
        <w:jc w:val="center"/>
      </w:pPr>
      <w:r>
        <w:rPr>
          <w:rFonts w:ascii="Old English Text MT"/>
          <w:sz w:val="32"/>
        </w:rPr>
        <w:t>The Commonwealth of Massachusetts</w:t>
      </w:r>
    </w:p>
    <w:p w:rsidR="00DD24C6" w:rsidRDefault="00E3682E">
      <w:pPr>
        <w:suppressLineNumbers/>
        <w:spacing w:after="2"/>
        <w:jc w:val="center"/>
      </w:pPr>
      <w:r>
        <w:rPr>
          <w:rFonts w:ascii="Times New Roman"/>
          <w:b/>
          <w:sz w:val="32"/>
          <w:vertAlign w:val="superscript"/>
        </w:rPr>
        <w:t>_______________</w:t>
      </w:r>
    </w:p>
    <w:p w:rsidR="00DD24C6" w:rsidRDefault="00E3682E">
      <w:pPr>
        <w:suppressLineNumbers/>
        <w:spacing w:before="2"/>
        <w:jc w:val="center"/>
      </w:pPr>
      <w:r>
        <w:rPr>
          <w:rFonts w:ascii="Times New Roman"/>
          <w:sz w:val="20"/>
        </w:rPr>
        <w:t>PRESENTED BY:</w:t>
      </w:r>
    </w:p>
    <w:p w:rsidR="00DD24C6" w:rsidRDefault="00E3682E">
      <w:pPr>
        <w:suppressLineNumbers/>
        <w:spacing w:after="2"/>
        <w:jc w:val="center"/>
      </w:pPr>
      <w:r>
        <w:rPr>
          <w:rFonts w:ascii="Times New Roman"/>
          <w:b/>
          <w:sz w:val="24"/>
        </w:rPr>
        <w:t>Thomas M. McGee (BY REQUEST)</w:t>
      </w:r>
    </w:p>
    <w:p w:rsidR="00DD24C6" w:rsidRDefault="00E3682E">
      <w:pPr>
        <w:suppressLineNumbers/>
        <w:jc w:val="center"/>
      </w:pPr>
      <w:r>
        <w:rPr>
          <w:rFonts w:ascii="Times New Roman"/>
          <w:b/>
          <w:sz w:val="32"/>
          <w:vertAlign w:val="superscript"/>
        </w:rPr>
        <w:t>_______________</w:t>
      </w:r>
    </w:p>
    <w:p w:rsidR="00DD24C6" w:rsidRDefault="00E3682E">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DD24C6" w:rsidRDefault="00E3682E">
      <w:pPr>
        <w:suppressLineNumbers/>
      </w:pPr>
      <w:r>
        <w:rPr>
          <w:rFonts w:ascii="Times New Roman"/>
          <w:sz w:val="20"/>
        </w:rPr>
        <w:tab/>
        <w:t>The undersigned legislators and/or citizens respectfully petition for the passage of the accompanying bill:</w:t>
      </w:r>
    </w:p>
    <w:p w:rsidR="00DD24C6" w:rsidRDefault="00E3682E">
      <w:pPr>
        <w:suppressLineNumbers/>
        <w:spacing w:after="2"/>
        <w:jc w:val="center"/>
      </w:pPr>
      <w:proofErr w:type="gramStart"/>
      <w:r>
        <w:rPr>
          <w:rFonts w:ascii="Times New Roman"/>
          <w:sz w:val="24"/>
        </w:rPr>
        <w:t>An Act to the placement of a</w:t>
      </w:r>
      <w:r>
        <w:rPr>
          <w:rFonts w:ascii="Times New Roman"/>
          <w:sz w:val="24"/>
        </w:rPr>
        <w:t>utomatic external defibrillators.</w:t>
      </w:r>
      <w:proofErr w:type="gramEnd"/>
    </w:p>
    <w:p w:rsidR="00DD24C6" w:rsidRDefault="00E3682E">
      <w:pPr>
        <w:suppressLineNumbers/>
        <w:spacing w:after="2"/>
        <w:jc w:val="center"/>
      </w:pPr>
      <w:r>
        <w:rPr>
          <w:rFonts w:ascii="Times New Roman"/>
          <w:b/>
          <w:sz w:val="32"/>
          <w:vertAlign w:val="superscript"/>
        </w:rPr>
        <w:t>_______________</w:t>
      </w:r>
    </w:p>
    <w:p w:rsidR="00DD24C6" w:rsidRDefault="00E3682E">
      <w:pPr>
        <w:suppressLineNumbers/>
        <w:jc w:val="center"/>
      </w:pPr>
      <w:r>
        <w:rPr>
          <w:rFonts w:ascii="Times New Roman"/>
          <w:sz w:val="20"/>
        </w:rPr>
        <w:t>PETITION OF:</w:t>
      </w:r>
    </w:p>
    <w:p w:rsidR="00DD24C6" w:rsidRDefault="00DD24C6">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DD24C6">
            <w:tblPrEx>
              <w:tblCellMar>
                <w:top w:w="0" w:type="dxa"/>
                <w:bottom w:w="0" w:type="dxa"/>
              </w:tblCellMar>
            </w:tblPrEx>
            <w:tc>
              <w:tcPr>
                <w:tcW w:w="4500" w:type="dxa"/>
                <w:tcBorders>
                  <w:top w:val="nil"/>
                  <w:bottom w:val="single" w:sz="4" w:space="0" w:color="auto"/>
                  <w:right w:val="single" w:sz="4" w:space="0" w:color="auto"/>
                </w:tcBorders>
              </w:tcPr>
              <w:p w:rsidR="00DD24C6" w:rsidRDefault="00E3682E">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DD24C6" w:rsidRDefault="00E3682E">
                <w:pPr>
                  <w:suppressLineNumbers/>
                  <w:spacing w:after="2"/>
                  <w:rPr>
                    <w:smallCaps/>
                  </w:rPr>
                </w:pPr>
                <w:r>
                  <w:rPr>
                    <w:rFonts w:ascii="Times New Roman"/>
                    <w:smallCaps/>
                    <w:sz w:val="24"/>
                  </w:rPr>
                  <w:t>District/Address:</w:t>
                </w:r>
              </w:p>
            </w:tc>
          </w:tr>
          <w:tr w:rsidR="00DD24C6">
            <w:tblPrEx>
              <w:tblCellMar>
                <w:top w:w="0" w:type="dxa"/>
                <w:bottom w:w="0" w:type="dxa"/>
              </w:tblCellMar>
            </w:tblPrEx>
            <w:tc>
              <w:tcPr>
                <w:tcW w:w="4500" w:type="dxa"/>
              </w:tcPr>
              <w:p w:rsidR="00DD24C6" w:rsidRDefault="00E3682E">
                <w:pPr>
                  <w:suppressLineNumbers/>
                  <w:spacing w:after="2"/>
                  <w:rPr>
                    <w:rFonts w:ascii="Times New Roman"/>
                  </w:rPr>
                </w:pPr>
                <w:r>
                  <w:rPr>
                    <w:rFonts w:ascii="Times New Roman"/>
                  </w:rPr>
                  <w:t>Larry Joseph</w:t>
                </w:r>
              </w:p>
            </w:tc>
            <w:tc>
              <w:tcPr>
                <w:tcW w:w="4500" w:type="dxa"/>
              </w:tcPr>
              <w:p w:rsidR="00DD24C6" w:rsidRDefault="00E3682E">
                <w:pPr>
                  <w:suppressLineNumbers/>
                  <w:spacing w:after="2"/>
                  <w:rPr>
                    <w:rFonts w:ascii="Times New Roman"/>
                  </w:rPr>
                </w:pPr>
                <w:r>
                  <w:rPr>
                    <w:rFonts w:ascii="Times New Roman"/>
                  </w:rPr>
                  <w:t>15 Springdale Ave</w:t>
                </w:r>
                <w:r>
                  <w:rPr>
                    <w:rFonts w:ascii="Times New Roman"/>
                  </w:rPr>
                  <w:br/>
                  <w:t>Saugus, MA 01906-2622</w:t>
                </w:r>
                <w:r>
                  <w:rPr>
                    <w:rFonts w:ascii="Times New Roman"/>
                  </w:rPr>
                  <w:br/>
                </w:r>
              </w:p>
            </w:tc>
          </w:tr>
        </w:tbl>
      </w:sdtContent>
    </w:sdt>
    <w:p w:rsidR="00DD24C6" w:rsidRDefault="00E3682E">
      <w:pPr>
        <w:suppressLineNumbers/>
      </w:pPr>
      <w:r>
        <w:br w:type="page"/>
      </w:r>
    </w:p>
    <w:p w:rsidR="00DD24C6" w:rsidRDefault="00E3682E">
      <w:pPr>
        <w:suppressLineNumbers/>
        <w:jc w:val="center"/>
      </w:pPr>
      <w:r>
        <w:rPr>
          <w:rFonts w:ascii="Times New Roman"/>
          <w:sz w:val="24"/>
        </w:rPr>
        <w:lastRenderedPageBreak/>
        <w:t>[SIMILAR MATTER FILED IN PREVIOUS SESSION</w:t>
      </w:r>
      <w:r>
        <w:rPr>
          <w:rFonts w:ascii="Times New Roman"/>
          <w:sz w:val="24"/>
        </w:rPr>
        <w:br/>
        <w:t>SEE SENATE, NO. S01232 OF 2007-2008.]</w:t>
      </w:r>
    </w:p>
    <w:p w:rsidR="00DD24C6" w:rsidRDefault="00E3682E">
      <w:pPr>
        <w:suppressLineNumbers/>
        <w:spacing w:before="2" w:after="2"/>
        <w:jc w:val="center"/>
      </w:pPr>
      <w:r>
        <w:rPr>
          <w:rFonts w:ascii="Old English Text MT"/>
          <w:sz w:val="32"/>
        </w:rPr>
        <w:t>The Commonwealth of Massachusetts</w:t>
      </w:r>
      <w:r>
        <w:rPr>
          <w:rFonts w:ascii="Old English Text MT"/>
          <w:sz w:val="32"/>
        </w:rPr>
        <w:br/>
      </w:r>
    </w:p>
    <w:p w:rsidR="00DD24C6" w:rsidRDefault="00E3682E">
      <w:pPr>
        <w:suppressLineNumbers/>
        <w:spacing w:after="2"/>
        <w:jc w:val="center"/>
      </w:pPr>
      <w:r>
        <w:rPr>
          <w:rFonts w:ascii="Times New Roman"/>
          <w:b/>
          <w:sz w:val="24"/>
          <w:vertAlign w:val="superscript"/>
        </w:rPr>
        <w:t>_______________</w:t>
      </w:r>
    </w:p>
    <w:p w:rsidR="00DD24C6" w:rsidRDefault="00E3682E">
      <w:pPr>
        <w:suppressLineNumbers/>
        <w:spacing w:after="2"/>
        <w:jc w:val="center"/>
      </w:pPr>
      <w:r>
        <w:rPr>
          <w:rFonts w:ascii="Times New Roman"/>
          <w:b/>
          <w:sz w:val="18"/>
        </w:rPr>
        <w:t>In the Year Two Thousand and Nine</w:t>
      </w:r>
    </w:p>
    <w:p w:rsidR="00DD24C6" w:rsidRDefault="00E3682E">
      <w:pPr>
        <w:suppressLineNumbers/>
        <w:spacing w:after="2"/>
        <w:jc w:val="center"/>
      </w:pPr>
      <w:r>
        <w:rPr>
          <w:rFonts w:ascii="Times New Roman"/>
          <w:b/>
          <w:sz w:val="24"/>
          <w:vertAlign w:val="superscript"/>
        </w:rPr>
        <w:t>_______________</w:t>
      </w:r>
    </w:p>
    <w:p w:rsidR="00DD24C6" w:rsidRDefault="00E3682E">
      <w:pPr>
        <w:suppressLineNumbers/>
        <w:spacing w:after="2"/>
      </w:pPr>
      <w:r>
        <w:rPr>
          <w:sz w:val="14"/>
        </w:rPr>
        <w:br/>
      </w:r>
      <w:r>
        <w:br/>
      </w:r>
    </w:p>
    <w:p w:rsidR="00DD24C6" w:rsidRDefault="00E3682E">
      <w:pPr>
        <w:suppressLineNumbers/>
      </w:pPr>
      <w:proofErr w:type="gramStart"/>
      <w:r>
        <w:rPr>
          <w:rFonts w:ascii="Times New Roman"/>
          <w:smallCaps/>
          <w:sz w:val="28"/>
        </w:rPr>
        <w:t>An Act to the placement of automatic external defibrillators.</w:t>
      </w:r>
      <w:proofErr w:type="gramEnd"/>
      <w:r>
        <w:br/>
      </w:r>
      <w:r>
        <w:br/>
      </w:r>
      <w:r>
        <w:br/>
      </w:r>
    </w:p>
    <w:p w:rsidR="00DD24C6" w:rsidRDefault="00E3682E">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E3682E" w:rsidRPr="000F4630" w:rsidRDefault="00E3682E" w:rsidP="00E3682E">
      <w:pPr>
        <w:pStyle w:val="NormalWeb"/>
        <w:spacing w:line="480" w:lineRule="auto"/>
        <w:rPr>
          <w:rFonts w:ascii="Times New Roman" w:hAnsi="Times New Roman" w:cs="Times New Roman"/>
        </w:rPr>
      </w:pPr>
      <w:r>
        <w:rPr>
          <w:rFonts w:ascii="Times New Roman"/>
          <w:sz w:val="22"/>
        </w:rPr>
        <w:tab/>
      </w:r>
      <w:proofErr w:type="gramStart"/>
      <w:r>
        <w:rPr>
          <w:szCs w:val="18"/>
        </w:rPr>
        <w:t>SECTION 1.</w:t>
      </w:r>
      <w:proofErr w:type="gramEnd"/>
      <w:r>
        <w:rPr>
          <w:szCs w:val="18"/>
        </w:rPr>
        <w:t xml:space="preserve"> </w:t>
      </w:r>
      <w:r>
        <w:rPr>
          <w:rFonts w:ascii="Times New Roman" w:hAnsi="Times New Roman" w:cs="Times New Roman"/>
        </w:rPr>
        <w:t xml:space="preserve"> </w:t>
      </w:r>
      <w:r w:rsidRPr="00AD4AC3">
        <w:rPr>
          <w:rFonts w:ascii="Times New Roman" w:hAnsi="Times New Roman" w:cs="Times New Roman"/>
        </w:rPr>
        <w:t>Chapter 111 of the General Laws, as appearing in the 2000 Official Edition, is hereby amended by placing after Section 26G the following section:-</w:t>
      </w:r>
    </w:p>
    <w:p w:rsidR="00E3682E" w:rsidRPr="000F4630" w:rsidRDefault="00E3682E" w:rsidP="00E3682E">
      <w:pPr>
        <w:pStyle w:val="NormalWeb"/>
        <w:spacing w:line="480" w:lineRule="auto"/>
        <w:rPr>
          <w:rFonts w:ascii="Times New Roman" w:hAnsi="Times New Roman" w:cs="Times New Roman"/>
        </w:rPr>
      </w:pPr>
      <w:r w:rsidRPr="00AD4AC3">
        <w:t>Section 26H. In any city or town which accepts the provisions of this section, the board of health or other licensing authority of such city or town shall promulgate rules and regulations, subject to the approval of the Office of Emergency Medical Services in the Department of Public Health, requiring the placement of Automatic External Defibrillators (</w:t>
      </w:r>
      <w:smartTag w:uri="urn:schemas-microsoft-com:office:smarttags" w:element="stockticker">
        <w:r w:rsidRPr="00AD4AC3">
          <w:t>AED</w:t>
        </w:r>
      </w:smartTag>
      <w:r w:rsidRPr="00AD4AC3">
        <w:t xml:space="preserve">) in proper locations within private business open to the public. Such </w:t>
      </w:r>
      <w:r w:rsidRPr="00AD4AC3">
        <w:lastRenderedPageBreak/>
        <w:t>regulations may detail the type of business required to provide access to the placement of Automatic External Defibrillators.</w:t>
      </w:r>
    </w:p>
    <w:p w:rsidR="00DD24C6" w:rsidRDefault="00E3682E" w:rsidP="00E3682E">
      <w:pPr>
        <w:spacing w:line="336" w:lineRule="auto"/>
      </w:pPr>
      <w:r>
        <w:br w:type="page"/>
      </w:r>
    </w:p>
    <w:sectPr w:rsidR="00DD24C6" w:rsidSect="00DD24C6">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DD24C6"/>
    <w:rsid w:val="008F1B06"/>
    <w:rsid w:val="00DD24C6"/>
    <w:rsid w:val="00E3682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1B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1B06"/>
    <w:rPr>
      <w:rFonts w:ascii="Tahoma" w:hAnsi="Tahoma" w:cs="Tahoma"/>
      <w:sz w:val="16"/>
      <w:szCs w:val="16"/>
    </w:rPr>
  </w:style>
  <w:style w:type="character" w:styleId="LineNumber">
    <w:name w:val="line number"/>
    <w:basedOn w:val="DefaultParagraphFont"/>
    <w:uiPriority w:val="99"/>
    <w:semiHidden/>
    <w:unhideWhenUsed/>
    <w:rsid w:val="00E3682E"/>
  </w:style>
  <w:style w:type="paragraph" w:styleId="NormalWeb">
    <w:name w:val="Normal (Web)"/>
    <w:basedOn w:val="Normal"/>
    <w:rsid w:val="00E3682E"/>
    <w:pPr>
      <w:spacing w:before="100" w:beforeAutospacing="1" w:after="100" w:afterAutospacing="1" w:line="240" w:lineRule="auto"/>
    </w:pPr>
    <w:rPr>
      <w:rFonts w:ascii="Arial Unicode MS" w:eastAsia="Arial Unicode MS" w:hAnsi="Arial Unicode MS" w:cs="Arial Unicode MS"/>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256</Words>
  <Characters>1460</Characters>
  <Application>Microsoft Office Word</Application>
  <DocSecurity>0</DocSecurity>
  <Lines>12</Lines>
  <Paragraphs>3</Paragraphs>
  <ScaleCrop>false</ScaleCrop>
  <Company>Massachusetts Legislature</Company>
  <LinksUpToDate>false</LinksUpToDate>
  <CharactersWithSpaces>1713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2009-01-14T15:32:00Z</dcterms:created>
  <dcterms:modified xsi:type="dcterms:W3CDTF">2009-01-14T15:44:00Z</dcterms:modified>
</cp:coreProperties>
</file>