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F0" w:rsidRDefault="00EA475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3825F0" w:rsidRDefault="00EA475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A475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825F0" w:rsidRDefault="00EA475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825F0" w:rsidRDefault="00EA475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25F0" w:rsidRDefault="00EA475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825F0" w:rsidRDefault="00EA475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Eldridge</w:t>
      </w:r>
    </w:p>
    <w:p w:rsidR="003825F0" w:rsidRDefault="00EA475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25F0" w:rsidRDefault="00EA475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825F0" w:rsidRDefault="00EA475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825F0" w:rsidRDefault="00EA475C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Clarifying the meal </w:t>
      </w:r>
      <w:proofErr w:type="gramStart"/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  <w:t>reak</w:t>
      </w:r>
      <w:proofErr w:type="gramEnd"/>
      <w:r>
        <w:rPr>
          <w:rFonts w:ascii="Times New Roman"/>
          <w:sz w:val="24"/>
        </w:rPr>
        <w:t xml:space="preserve"> law to allow for private enforcement.</w:t>
      </w:r>
    </w:p>
    <w:p w:rsidR="003825F0" w:rsidRDefault="00EA475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25F0" w:rsidRDefault="00EA475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825F0" w:rsidRDefault="003825F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825F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825F0" w:rsidRDefault="00EA475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825F0" w:rsidRDefault="00EA475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825F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825F0" w:rsidRDefault="00EA475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Eldridge</w:t>
                </w:r>
              </w:p>
            </w:tc>
            <w:tc>
              <w:tcPr>
                <w:tcW w:w="4500" w:type="dxa"/>
              </w:tcPr>
              <w:p w:rsidR="003825F0" w:rsidRDefault="00EA475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3825F0" w:rsidRDefault="00EA475C">
      <w:pPr>
        <w:suppressLineNumbers/>
      </w:pPr>
      <w:r>
        <w:br w:type="page"/>
      </w:r>
    </w:p>
    <w:p w:rsidR="003825F0" w:rsidRDefault="00EA475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825F0" w:rsidRDefault="00EA475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25F0" w:rsidRDefault="00EA475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825F0" w:rsidRDefault="00EA475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25F0" w:rsidRDefault="00EA475C">
      <w:pPr>
        <w:suppressLineNumbers/>
        <w:spacing w:after="2"/>
      </w:pPr>
      <w:r>
        <w:rPr>
          <w:sz w:val="14"/>
        </w:rPr>
        <w:br/>
      </w:r>
      <w:r>
        <w:br/>
      </w:r>
    </w:p>
    <w:p w:rsidR="003825F0" w:rsidRDefault="00EA475C">
      <w:pPr>
        <w:suppressLineNumbers/>
      </w:pPr>
      <w:r>
        <w:rPr>
          <w:rFonts w:ascii="Times New Roman"/>
          <w:smallCaps/>
          <w:sz w:val="28"/>
        </w:rPr>
        <w:t xml:space="preserve">An Act Clarifying the meal </w:t>
      </w:r>
      <w:proofErr w:type="gramStart"/>
      <w:r>
        <w:rPr>
          <w:rFonts w:ascii="Times New Roman"/>
          <w:smallCaps/>
          <w:sz w:val="28"/>
        </w:rPr>
        <w:t>break</w:t>
      </w:r>
      <w:proofErr w:type="gramEnd"/>
      <w:r>
        <w:rPr>
          <w:rFonts w:ascii="Times New Roman"/>
          <w:smallCaps/>
          <w:sz w:val="28"/>
        </w:rPr>
        <w:t xml:space="preserve"> law to allow for private enforcement.</w:t>
      </w:r>
      <w:r>
        <w:br/>
      </w:r>
      <w:r>
        <w:br/>
      </w:r>
      <w:r>
        <w:br/>
      </w:r>
    </w:p>
    <w:p w:rsidR="003825F0" w:rsidRDefault="00EA475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A475C" w:rsidRDefault="00EA475C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</w:p>
    <w:p w:rsidR="003825F0" w:rsidRDefault="00EA475C">
      <w:pPr>
        <w:spacing w:line="336" w:lineRule="auto"/>
      </w:pPr>
      <w:r>
        <w:rPr>
          <w:rFonts w:ascii="Times New Roman"/>
        </w:rPr>
        <w:t xml:space="preserve"> Section 150 of Chapter 149 of the General Laws is hereby amended by inserting after the word </w:t>
      </w:r>
      <w:r>
        <w:rPr>
          <w:rFonts w:ascii="Times New Roman"/>
        </w:rPr>
        <w:t>“</w:t>
      </w:r>
      <w:r>
        <w:rPr>
          <w:rFonts w:ascii="Times New Roman"/>
        </w:rPr>
        <w:t>section 33E</w:t>
      </w:r>
      <w:r>
        <w:rPr>
          <w:rFonts w:ascii="Times New Roman"/>
        </w:rPr>
        <w:t>”</w:t>
      </w:r>
      <w:r>
        <w:rPr>
          <w:rFonts w:ascii="Times New Roman"/>
        </w:rPr>
        <w:t xml:space="preserve"> in line 20, the following figure:-  100. </w:t>
      </w:r>
      <w:r>
        <w:rPr>
          <w:rFonts w:ascii="Times New Roman"/>
        </w:rPr>
        <w:tab/>
      </w:r>
    </w:p>
    <w:sectPr w:rsidR="003825F0" w:rsidSect="003825F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25F0"/>
    <w:rsid w:val="003825F0"/>
    <w:rsid w:val="00EA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75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A47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2009-01-13T16:32:00Z</dcterms:created>
  <dcterms:modified xsi:type="dcterms:W3CDTF">2009-01-13T16:33:00Z</dcterms:modified>
</cp:coreProperties>
</file>