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0A" w:rsidRDefault="009016F9">
      <w:pPr>
        <w:suppressLineNumbers/>
        <w:spacing w:after="2"/>
        <w:jc w:val="center"/>
      </w:pPr>
      <w:r>
        <w:rPr>
          <w:rFonts w:ascii="Arial"/>
          <w:sz w:val="18"/>
        </w:rPr>
        <w:t>SENATE DOCKET, NO.         FILED ON: 1/13/2009</w:t>
      </w:r>
    </w:p>
    <w:p w:rsidR="004D540A" w:rsidRDefault="009016F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16F9" w:rsidP="00DB534B">
            <w:pPr>
              <w:suppressLineNumbers/>
              <w:jc w:val="right"/>
              <w:rPr>
                <w:b/>
                <w:sz w:val="28"/>
              </w:rPr>
            </w:pPr>
          </w:p>
        </w:tc>
      </w:tr>
    </w:tbl>
    <w:p w:rsidR="004D540A" w:rsidRDefault="009016F9">
      <w:pPr>
        <w:suppressLineNumbers/>
        <w:spacing w:before="2" w:after="2"/>
        <w:jc w:val="center"/>
      </w:pPr>
      <w:r>
        <w:rPr>
          <w:rFonts w:ascii="Old English Text MT"/>
          <w:sz w:val="32"/>
        </w:rPr>
        <w:t>The Commonwealth of Massachusetts</w:t>
      </w:r>
    </w:p>
    <w:p w:rsidR="004D540A" w:rsidRDefault="009016F9">
      <w:pPr>
        <w:suppressLineNumbers/>
        <w:spacing w:after="2"/>
        <w:jc w:val="center"/>
      </w:pPr>
      <w:r>
        <w:rPr>
          <w:rFonts w:ascii="Times New Roman"/>
          <w:b/>
          <w:sz w:val="32"/>
          <w:vertAlign w:val="superscript"/>
        </w:rPr>
        <w:t>_______________</w:t>
      </w:r>
    </w:p>
    <w:p w:rsidR="004D540A" w:rsidRDefault="009016F9">
      <w:pPr>
        <w:suppressLineNumbers/>
        <w:spacing w:before="2"/>
        <w:jc w:val="center"/>
      </w:pPr>
      <w:r>
        <w:rPr>
          <w:rFonts w:ascii="Times New Roman"/>
          <w:sz w:val="20"/>
        </w:rPr>
        <w:t>PRESENTED BY:</w:t>
      </w:r>
    </w:p>
    <w:p w:rsidR="004D540A" w:rsidRDefault="009016F9">
      <w:pPr>
        <w:suppressLineNumbers/>
        <w:spacing w:after="2"/>
        <w:jc w:val="center"/>
      </w:pPr>
      <w:r>
        <w:rPr>
          <w:rFonts w:ascii="Times New Roman"/>
          <w:b/>
          <w:sz w:val="24"/>
        </w:rPr>
        <w:t xml:space="preserve">Ms. </w:t>
      </w:r>
      <w:proofErr w:type="spellStart"/>
      <w:r>
        <w:rPr>
          <w:rFonts w:ascii="Times New Roman"/>
          <w:b/>
          <w:sz w:val="24"/>
        </w:rPr>
        <w:t>Spilka</w:t>
      </w:r>
      <w:proofErr w:type="spellEnd"/>
    </w:p>
    <w:p w:rsidR="004D540A" w:rsidRDefault="009016F9">
      <w:pPr>
        <w:suppressLineNumbers/>
        <w:jc w:val="center"/>
      </w:pPr>
      <w:r>
        <w:rPr>
          <w:rFonts w:ascii="Times New Roman"/>
          <w:b/>
          <w:sz w:val="32"/>
          <w:vertAlign w:val="superscript"/>
        </w:rPr>
        <w:t>_______________</w:t>
      </w:r>
    </w:p>
    <w:p w:rsidR="004D540A" w:rsidRDefault="009016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540A" w:rsidRDefault="009016F9">
      <w:pPr>
        <w:suppressLineNumbers/>
      </w:pPr>
      <w:r>
        <w:rPr>
          <w:rFonts w:ascii="Times New Roman"/>
          <w:sz w:val="20"/>
        </w:rPr>
        <w:tab/>
        <w:t>The undersigned legislators and/or citizens respectfully petition for the passage of the accompanying bill:</w:t>
      </w:r>
    </w:p>
    <w:p w:rsidR="004D540A" w:rsidRDefault="009016F9">
      <w:pPr>
        <w:suppressLineNumbers/>
        <w:spacing w:after="2"/>
        <w:jc w:val="center"/>
      </w:pPr>
      <w:proofErr w:type="gramStart"/>
      <w:r>
        <w:rPr>
          <w:rFonts w:ascii="Times New Roman"/>
          <w:sz w:val="24"/>
        </w:rPr>
        <w:t xml:space="preserve">An Act relative to studying </w:t>
      </w:r>
      <w:r>
        <w:rPr>
          <w:rFonts w:ascii="Times New Roman"/>
          <w:sz w:val="24"/>
        </w:rPr>
        <w:t>alternative sources for funding local and state aid to public schools.</w:t>
      </w:r>
      <w:proofErr w:type="gramEnd"/>
    </w:p>
    <w:p w:rsidR="004D540A" w:rsidRDefault="009016F9">
      <w:pPr>
        <w:suppressLineNumbers/>
        <w:spacing w:after="2"/>
        <w:jc w:val="center"/>
      </w:pPr>
      <w:r>
        <w:rPr>
          <w:rFonts w:ascii="Times New Roman"/>
          <w:b/>
          <w:sz w:val="32"/>
          <w:vertAlign w:val="superscript"/>
        </w:rPr>
        <w:t>_______________</w:t>
      </w:r>
    </w:p>
    <w:p w:rsidR="004D540A" w:rsidRDefault="009016F9">
      <w:pPr>
        <w:suppressLineNumbers/>
        <w:jc w:val="center"/>
      </w:pPr>
      <w:r>
        <w:rPr>
          <w:rFonts w:ascii="Times New Roman"/>
          <w:sz w:val="20"/>
        </w:rPr>
        <w:t>PETITION OF:</w:t>
      </w:r>
    </w:p>
    <w:p w:rsidR="004D540A" w:rsidRDefault="004D54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540A">
            <w:tblPrEx>
              <w:tblCellMar>
                <w:top w:w="0" w:type="dxa"/>
                <w:bottom w:w="0" w:type="dxa"/>
              </w:tblCellMar>
            </w:tblPrEx>
            <w:tc>
              <w:tcPr>
                <w:tcW w:w="4500" w:type="dxa"/>
                <w:tcBorders>
                  <w:top w:val="nil"/>
                  <w:bottom w:val="single" w:sz="4" w:space="0" w:color="auto"/>
                  <w:right w:val="single" w:sz="4" w:space="0" w:color="auto"/>
                </w:tcBorders>
              </w:tcPr>
              <w:p w:rsidR="004D540A" w:rsidRDefault="009016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540A" w:rsidRDefault="009016F9">
                <w:pPr>
                  <w:suppressLineNumbers/>
                  <w:spacing w:after="2"/>
                  <w:rPr>
                    <w:smallCaps/>
                  </w:rPr>
                </w:pPr>
                <w:r>
                  <w:rPr>
                    <w:rFonts w:ascii="Times New Roman"/>
                    <w:smallCaps/>
                    <w:sz w:val="24"/>
                  </w:rPr>
                  <w:t>District/Address:</w:t>
                </w:r>
              </w:p>
            </w:tc>
          </w:tr>
          <w:tr w:rsidR="004D540A">
            <w:tblPrEx>
              <w:tblCellMar>
                <w:top w:w="0" w:type="dxa"/>
                <w:bottom w:w="0" w:type="dxa"/>
              </w:tblCellMar>
            </w:tblPrEx>
            <w:tc>
              <w:tcPr>
                <w:tcW w:w="4500" w:type="dxa"/>
              </w:tcPr>
              <w:p w:rsidR="004D540A" w:rsidRDefault="009016F9">
                <w:pPr>
                  <w:suppressLineNumbers/>
                  <w:spacing w:after="2"/>
                  <w:rPr>
                    <w:rFonts w:ascii="Times New Roman"/>
                  </w:rPr>
                </w:pPr>
                <w:r>
                  <w:rPr>
                    <w:rFonts w:ascii="Times New Roman"/>
                  </w:rPr>
                  <w:t xml:space="preserve">Ms. </w:t>
                </w:r>
                <w:proofErr w:type="spellStart"/>
                <w:r>
                  <w:rPr>
                    <w:rFonts w:ascii="Times New Roman"/>
                  </w:rPr>
                  <w:t>Spilka</w:t>
                </w:r>
                <w:proofErr w:type="spellEnd"/>
              </w:p>
            </w:tc>
            <w:tc>
              <w:tcPr>
                <w:tcW w:w="4500" w:type="dxa"/>
              </w:tcPr>
              <w:p w:rsidR="004D540A" w:rsidRDefault="009016F9">
                <w:pPr>
                  <w:suppressLineNumbers/>
                  <w:spacing w:after="2"/>
                  <w:rPr>
                    <w:rFonts w:ascii="Times New Roman"/>
                  </w:rPr>
                </w:pPr>
                <w:r>
                  <w:rPr>
                    <w:rFonts w:ascii="Times New Roman"/>
                  </w:rPr>
                  <w:t>Second Middlesex and Norfolk</w:t>
                </w:r>
              </w:p>
            </w:tc>
          </w:tr>
        </w:tbl>
      </w:sdtContent>
    </w:sdt>
    <w:p w:rsidR="004D540A" w:rsidRDefault="009016F9">
      <w:pPr>
        <w:suppressLineNumbers/>
      </w:pPr>
      <w:r>
        <w:br w:type="page"/>
      </w:r>
    </w:p>
    <w:p w:rsidR="004D540A" w:rsidRDefault="009016F9">
      <w:pPr>
        <w:suppressLineNumbers/>
        <w:jc w:val="center"/>
      </w:pPr>
      <w:r>
        <w:rPr>
          <w:rFonts w:ascii="Times New Roman"/>
          <w:sz w:val="24"/>
        </w:rPr>
        <w:lastRenderedPageBreak/>
        <w:t>[SIMILAR MATTER FILED IN PREVIOUS SESSION</w:t>
      </w:r>
      <w:r>
        <w:rPr>
          <w:rFonts w:ascii="Times New Roman"/>
          <w:sz w:val="24"/>
        </w:rPr>
        <w:br/>
        <w:t>SEE SENATE, NO. S00365 OF 2007-2008.]</w:t>
      </w:r>
    </w:p>
    <w:p w:rsidR="004D540A" w:rsidRDefault="009016F9">
      <w:pPr>
        <w:suppressLineNumbers/>
        <w:spacing w:before="2" w:after="2"/>
        <w:jc w:val="center"/>
      </w:pPr>
      <w:r>
        <w:rPr>
          <w:rFonts w:ascii="Old English Text MT"/>
          <w:sz w:val="32"/>
        </w:rPr>
        <w:t>The Commonwealth of Massachusetts</w:t>
      </w:r>
      <w:r>
        <w:rPr>
          <w:rFonts w:ascii="Old English Text MT"/>
          <w:sz w:val="32"/>
        </w:rPr>
        <w:br/>
      </w:r>
    </w:p>
    <w:p w:rsidR="004D540A" w:rsidRDefault="009016F9">
      <w:pPr>
        <w:suppressLineNumbers/>
        <w:spacing w:after="2"/>
        <w:jc w:val="center"/>
      </w:pPr>
      <w:r>
        <w:rPr>
          <w:rFonts w:ascii="Times New Roman"/>
          <w:b/>
          <w:sz w:val="24"/>
          <w:vertAlign w:val="superscript"/>
        </w:rPr>
        <w:t>_______________</w:t>
      </w:r>
    </w:p>
    <w:p w:rsidR="004D540A" w:rsidRDefault="009016F9">
      <w:pPr>
        <w:suppressLineNumbers/>
        <w:spacing w:after="2"/>
        <w:jc w:val="center"/>
      </w:pPr>
      <w:r>
        <w:rPr>
          <w:rFonts w:ascii="Times New Roman"/>
          <w:b/>
          <w:sz w:val="18"/>
        </w:rPr>
        <w:t>In the Year Two Thousand and Nine</w:t>
      </w:r>
    </w:p>
    <w:p w:rsidR="004D540A" w:rsidRDefault="009016F9">
      <w:pPr>
        <w:suppressLineNumbers/>
        <w:spacing w:after="2"/>
        <w:jc w:val="center"/>
      </w:pPr>
      <w:r>
        <w:rPr>
          <w:rFonts w:ascii="Times New Roman"/>
          <w:b/>
          <w:sz w:val="24"/>
          <w:vertAlign w:val="superscript"/>
        </w:rPr>
        <w:t>_______________</w:t>
      </w:r>
    </w:p>
    <w:p w:rsidR="004D540A" w:rsidRDefault="009016F9">
      <w:pPr>
        <w:suppressLineNumbers/>
        <w:spacing w:after="2"/>
      </w:pPr>
      <w:r>
        <w:rPr>
          <w:sz w:val="14"/>
        </w:rPr>
        <w:br/>
      </w:r>
      <w:r>
        <w:br/>
      </w:r>
    </w:p>
    <w:p w:rsidR="004D540A" w:rsidRDefault="009016F9">
      <w:pPr>
        <w:suppressLineNumbers/>
      </w:pPr>
      <w:r>
        <w:rPr>
          <w:rFonts w:ascii="Times New Roman"/>
          <w:smallCaps/>
          <w:sz w:val="28"/>
        </w:rPr>
        <w:t>An Act relative to studying alternative sources for funding local and state aid to public schools.</w:t>
      </w:r>
      <w:r>
        <w:br/>
      </w:r>
      <w:r>
        <w:br/>
      </w:r>
      <w:r>
        <w:br/>
      </w:r>
    </w:p>
    <w:p w:rsidR="004D540A" w:rsidRDefault="009016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D540A" w:rsidRPr="009016F9" w:rsidRDefault="009016F9" w:rsidP="009016F9">
      <w:pPr>
        <w:spacing w:line="480" w:lineRule="auto"/>
        <w:rPr>
          <w:rFonts w:ascii="Times New Roman" w:hAnsi="Times New Roman" w:cs="Times New Roman"/>
          <w:sz w:val="24"/>
          <w:szCs w:val="24"/>
        </w:rPr>
      </w:pPr>
      <w:proofErr w:type="gramStart"/>
      <w:r w:rsidRPr="009016F9">
        <w:rPr>
          <w:rFonts w:ascii="Times New Roman" w:hAnsi="Times New Roman" w:cs="Times New Roman"/>
          <w:sz w:val="24"/>
          <w:szCs w:val="24"/>
        </w:rPr>
        <w:t>SECTION 1.</w:t>
      </w:r>
      <w:proofErr w:type="gramEnd"/>
      <w:r w:rsidRPr="009016F9">
        <w:rPr>
          <w:rFonts w:ascii="Times New Roman" w:hAnsi="Times New Roman" w:cs="Times New Roman"/>
          <w:sz w:val="24"/>
          <w:szCs w:val="24"/>
        </w:rPr>
        <w:t xml:space="preserve">  Notwithstanding any general or special law to the contrary, in order to improve public education throughout the commonwealth, the department of revenue and the department of education, are hereby directed to convene a task force in order to conduct a study on alternative, dependable sources for funding local and state aid to public schools.  Said task force shall be chaired jointly by the commissioner of the department of revenue or his designee and the commissioner of the department of education or his designee.  Members of said task force shall include, the chair of the senate committee on ways and means or his designee, the chair of the house committee on ways and means or his designee, the senate chair of the joint committee on education or his designee, the house chair of the joint committee on education or his designee, the senate chair of the joint committee on revenue or his designee, the house chair of the joint committee on revenue or his designee, and one representative from each of the following organizations: the Massachusetts Taxpayers Foundation, the Massachusetts Association of School Superintendents, the Massachusetts Municipal Association, the Massachusetts Association of School Committees, the Massachusetts Federation of Teachers and the Massachusetts Teachers Association.  The study shall include, but not be limited to, alternative, dependable sources to fund public education other than the property tax and the exploration and investigation of a dedicated funding stream for funding state aid to public schools. The task force shall report the results of said study to the house and senate committees on ways and means, the joint committee on education, the joint committee on revenue, and the secretary of administration and finance no later than 1 year from the effective date of this act. </w:t>
      </w:r>
      <w:r w:rsidRPr="009016F9">
        <w:rPr>
          <w:rFonts w:ascii="Times New Roman" w:hAnsi="Times New Roman" w:cs="Times New Roman"/>
          <w:sz w:val="24"/>
          <w:szCs w:val="24"/>
        </w:rPr>
        <w:tab/>
      </w:r>
    </w:p>
    <w:sectPr w:rsidR="004D540A" w:rsidRPr="009016F9" w:rsidSect="004D54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540A"/>
    <w:rsid w:val="004D540A"/>
    <w:rsid w:val="00901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F9"/>
    <w:rPr>
      <w:rFonts w:ascii="Tahoma" w:hAnsi="Tahoma" w:cs="Tahoma"/>
      <w:sz w:val="16"/>
      <w:szCs w:val="16"/>
    </w:rPr>
  </w:style>
  <w:style w:type="character" w:styleId="LineNumber">
    <w:name w:val="line number"/>
    <w:basedOn w:val="DefaultParagraphFont"/>
    <w:uiPriority w:val="99"/>
    <w:semiHidden/>
    <w:unhideWhenUsed/>
    <w:rsid w:val="009016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2460</Characters>
  <Application>Microsoft Office Word</Application>
  <DocSecurity>0</DocSecurity>
  <Lines>20</Lines>
  <Paragraphs>5</Paragraphs>
  <ScaleCrop>false</ScaleCrop>
  <Company>Massachusetts Legislature</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2009-01-13T14:11:00Z</dcterms:created>
  <dcterms:modified xsi:type="dcterms:W3CDTF">2009-01-13T14:12:00Z</dcterms:modified>
</cp:coreProperties>
</file>